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9E1F" w14:textId="3186D0AE" w:rsidR="00577E84" w:rsidRDefault="00577E84" w:rsidP="00361DC3">
      <w:pPr>
        <w:pStyle w:val="Bezmezer"/>
        <w:rPr>
          <w:b/>
          <w:sz w:val="28"/>
          <w:szCs w:val="28"/>
        </w:rPr>
      </w:pPr>
    </w:p>
    <w:p w14:paraId="6D4BD0EF" w14:textId="2D4CE9D5" w:rsidR="00577E84" w:rsidRDefault="00577E84" w:rsidP="00361DC3">
      <w:pPr>
        <w:pStyle w:val="Bezmezer"/>
        <w:rPr>
          <w:b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7AB35AC8" wp14:editId="4DAE92A8">
            <wp:extent cx="2971800" cy="7884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46" cy="7958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5F0FD3" w14:textId="1D29F294" w:rsidR="00CC2FB4" w:rsidRPr="00E70D63" w:rsidRDefault="00577E84" w:rsidP="00361DC3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Umělecko-</w:t>
      </w:r>
      <w:r w:rsidR="007C0B56" w:rsidRPr="00E70D63">
        <w:rPr>
          <w:b/>
          <w:sz w:val="28"/>
          <w:szCs w:val="28"/>
        </w:rPr>
        <w:t xml:space="preserve">pedagogická příprava – absolventské otázky, hra na housle </w:t>
      </w:r>
      <w:r w:rsidR="00BE658A" w:rsidRPr="00E70D63">
        <w:rPr>
          <w:b/>
          <w:sz w:val="28"/>
          <w:szCs w:val="28"/>
        </w:rPr>
        <w:t>2019</w:t>
      </w:r>
    </w:p>
    <w:p w14:paraId="685F0FD4" w14:textId="77777777" w:rsidR="00CC2FB4" w:rsidRDefault="00CC2FB4" w:rsidP="00361DC3">
      <w:pPr>
        <w:pStyle w:val="Bezmezer"/>
        <w:rPr>
          <w:b/>
        </w:rPr>
      </w:pPr>
    </w:p>
    <w:p w14:paraId="150D8AE7" w14:textId="4A0A8768" w:rsidR="00C7324D" w:rsidRDefault="002628B0" w:rsidP="00067A9E">
      <w:pPr>
        <w:pStyle w:val="Bezmezer"/>
        <w:numPr>
          <w:ilvl w:val="0"/>
          <w:numId w:val="4"/>
        </w:numPr>
        <w:rPr>
          <w:i/>
        </w:rPr>
      </w:pPr>
      <w:r>
        <w:t>Popis nástroje</w:t>
      </w:r>
      <w:r w:rsidR="003440E8">
        <w:t xml:space="preserve"> a jeho součástí  + smyčec </w:t>
      </w:r>
      <w:r w:rsidR="00361DC3">
        <w:t xml:space="preserve"> </w:t>
      </w:r>
      <w:r w:rsidR="00361DC3">
        <w:rPr>
          <w:rFonts w:ascii="Arial" w:hAnsi="Arial" w:cs="Arial"/>
        </w:rPr>
        <w:t>■</w:t>
      </w:r>
      <w:r w:rsidR="00361DC3">
        <w:t xml:space="preserve"> V</w:t>
      </w:r>
      <w:r w:rsidR="00361DC3">
        <w:rPr>
          <w:rFonts w:ascii="Calibri" w:hAnsi="Calibri" w:cs="Calibri"/>
        </w:rPr>
        <w:t>ý</w:t>
      </w:r>
      <w:r w:rsidR="00361DC3">
        <w:t>voj smy</w:t>
      </w:r>
      <w:r w:rsidR="00361DC3">
        <w:rPr>
          <w:rFonts w:ascii="Calibri" w:hAnsi="Calibri" w:cs="Calibri"/>
        </w:rPr>
        <w:t>č</w:t>
      </w:r>
      <w:r w:rsidR="00361DC3">
        <w:t>cov</w:t>
      </w:r>
      <w:r w:rsidR="00361DC3">
        <w:rPr>
          <w:rFonts w:ascii="Calibri" w:hAnsi="Calibri" w:cs="Calibri"/>
        </w:rPr>
        <w:t>ý</w:t>
      </w:r>
      <w:r w:rsidR="00361DC3">
        <w:t>ch n</w:t>
      </w:r>
      <w:r w:rsidR="00361DC3">
        <w:rPr>
          <w:rFonts w:ascii="Calibri" w:hAnsi="Calibri" w:cs="Calibri"/>
        </w:rPr>
        <w:t>á</w:t>
      </w:r>
      <w:r w:rsidR="00361DC3">
        <w:t>stroj</w:t>
      </w:r>
      <w:r w:rsidR="00361DC3">
        <w:rPr>
          <w:rFonts w:ascii="Calibri" w:hAnsi="Calibri" w:cs="Calibri"/>
        </w:rPr>
        <w:t>ů</w:t>
      </w:r>
      <w:r w:rsidR="00361DC3">
        <w:t xml:space="preserve"> </w:t>
      </w:r>
      <w:r w:rsidR="00FF2435">
        <w:t xml:space="preserve"> </w:t>
      </w:r>
      <w:r w:rsidR="00FF2435">
        <w:rPr>
          <w:rFonts w:cstheme="minorHAnsi"/>
        </w:rPr>
        <w:t>•</w:t>
      </w:r>
      <w:r w:rsidR="00FF2435">
        <w:t xml:space="preserve"> </w:t>
      </w:r>
      <w:r w:rsidR="00C81654">
        <w:rPr>
          <w:rFonts w:cstheme="minorHAnsi"/>
        </w:rPr>
        <w:t>•</w:t>
      </w:r>
      <w:r w:rsidR="00C7324D" w:rsidRPr="00304D0D">
        <w:rPr>
          <w:i/>
        </w:rPr>
        <w:t xml:space="preserve">První kontakt žáka </w:t>
      </w:r>
    </w:p>
    <w:p w14:paraId="7BD08AAC" w14:textId="5496C42A" w:rsidR="00C7324D" w:rsidRPr="00D16CFA" w:rsidRDefault="008B6B93" w:rsidP="008B6B93">
      <w:pPr>
        <w:pStyle w:val="Bezmezer"/>
        <w:rPr>
          <w:i/>
        </w:rPr>
      </w:pPr>
      <w:r>
        <w:rPr>
          <w:i/>
        </w:rPr>
        <w:t xml:space="preserve">        </w:t>
      </w:r>
      <w:r w:rsidR="00D16CFA" w:rsidRPr="00D16CFA">
        <w:rPr>
          <w:i/>
        </w:rPr>
        <w:t>s houslemi</w:t>
      </w:r>
      <w:r w:rsidR="00C7324D" w:rsidRPr="00D16CFA">
        <w:rPr>
          <w:i/>
        </w:rPr>
        <w:t xml:space="preserve"> </w:t>
      </w:r>
    </w:p>
    <w:p w14:paraId="685F0FD8" w14:textId="125C12C5" w:rsidR="00304D0D" w:rsidRPr="00FD086A" w:rsidRDefault="00361DC3" w:rsidP="00304D0D">
      <w:pPr>
        <w:pStyle w:val="Bezmezer"/>
      </w:pPr>
      <w:r w:rsidRPr="00361DC3">
        <w:rPr>
          <w:b/>
        </w:rPr>
        <w:t>2</w:t>
      </w:r>
      <w:r w:rsidR="002628B0">
        <w:t xml:space="preserve">. </w:t>
      </w:r>
      <w:r w:rsidR="0018173F">
        <w:t xml:space="preserve"> </w:t>
      </w:r>
      <w:r w:rsidR="002628B0">
        <w:t xml:space="preserve">Držení nástroje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Housle; v</w:t>
      </w:r>
      <w:r>
        <w:rPr>
          <w:rFonts w:ascii="Calibri" w:hAnsi="Calibri" w:cs="Calibri"/>
        </w:rPr>
        <w:t>ý</w:t>
      </w:r>
      <w:r>
        <w:t>voj</w:t>
      </w:r>
      <w:r w:rsidR="00FD086A">
        <w:t xml:space="preserve"> </w:t>
      </w:r>
      <w:r>
        <w:t>smyčce</w:t>
      </w:r>
      <w:r w:rsidR="00F3082D">
        <w:t xml:space="preserve"> </w:t>
      </w:r>
      <w:r w:rsidR="00F3082D">
        <w:rPr>
          <w:rFonts w:cstheme="minorHAnsi"/>
        </w:rPr>
        <w:t>•</w:t>
      </w:r>
      <w:r w:rsidR="00F3082D">
        <w:t xml:space="preserve"> </w:t>
      </w:r>
      <w:r w:rsidR="00F57483">
        <w:rPr>
          <w:rFonts w:cstheme="minorHAnsi"/>
        </w:rPr>
        <w:t>•</w:t>
      </w:r>
      <w:r w:rsidR="00F57483">
        <w:t xml:space="preserve"> </w:t>
      </w:r>
      <w:bookmarkStart w:id="1" w:name="_Hlk23456268"/>
      <w:r w:rsidR="00C81654">
        <w:rPr>
          <w:i/>
        </w:rPr>
        <w:t>Nácvik držení houslí</w:t>
      </w:r>
      <w:r w:rsidR="00304D0D" w:rsidRPr="00304D0D">
        <w:rPr>
          <w:i/>
        </w:rPr>
        <w:t xml:space="preserve"> </w:t>
      </w:r>
    </w:p>
    <w:bookmarkEnd w:id="1"/>
    <w:p w14:paraId="685F0FD9" w14:textId="2EB9F067" w:rsidR="00361DC3" w:rsidRPr="00FF2435" w:rsidRDefault="00361DC3" w:rsidP="00361DC3">
      <w:pPr>
        <w:pStyle w:val="Bezmezer"/>
        <w:rPr>
          <w:i/>
        </w:rPr>
      </w:pPr>
      <w:r w:rsidRPr="00361DC3">
        <w:rPr>
          <w:b/>
        </w:rPr>
        <w:t>3</w:t>
      </w:r>
      <w:r w:rsidR="00E37860">
        <w:t xml:space="preserve">. </w:t>
      </w:r>
      <w:r w:rsidR="0018173F">
        <w:t xml:space="preserve"> </w:t>
      </w:r>
      <w:r w:rsidR="00166028">
        <w:t xml:space="preserve">Postavení pravé ruky a její funkce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Prvn</w:t>
      </w:r>
      <w:r>
        <w:rPr>
          <w:rFonts w:ascii="Calibri" w:hAnsi="Calibri" w:cs="Calibri"/>
        </w:rPr>
        <w:t>í</w:t>
      </w:r>
      <w:r>
        <w:t xml:space="preserve"> housla</w:t>
      </w:r>
      <w:r>
        <w:rPr>
          <w:rFonts w:ascii="Calibri" w:hAnsi="Calibri" w:cs="Calibri"/>
        </w:rPr>
        <w:t>ř</w:t>
      </w:r>
      <w:r>
        <w:t>sk</w:t>
      </w:r>
      <w:r>
        <w:rPr>
          <w:rFonts w:ascii="Calibri" w:hAnsi="Calibri" w:cs="Calibri"/>
        </w:rPr>
        <w:t>é</w:t>
      </w:r>
      <w:r>
        <w:t xml:space="preserve"> </w:t>
      </w:r>
      <w:r>
        <w:rPr>
          <w:rFonts w:ascii="Calibri" w:hAnsi="Calibri" w:cs="Calibri"/>
        </w:rPr>
        <w:t>š</w:t>
      </w:r>
      <w:r w:rsidR="00FF2435">
        <w:t xml:space="preserve">koly </w:t>
      </w:r>
      <w:r w:rsidR="00FF2435">
        <w:rPr>
          <w:rFonts w:cstheme="minorHAnsi"/>
        </w:rPr>
        <w:t xml:space="preserve">• </w:t>
      </w:r>
      <w:r w:rsidR="00DA7DF0">
        <w:rPr>
          <w:rFonts w:cstheme="minorHAnsi"/>
        </w:rPr>
        <w:t xml:space="preserve">• </w:t>
      </w:r>
      <w:r w:rsidR="00FF2435" w:rsidRPr="00FF2435">
        <w:rPr>
          <w:i/>
        </w:rPr>
        <w:t>První kontakt žáka se smyčcem</w:t>
      </w:r>
    </w:p>
    <w:p w14:paraId="685F0FDA" w14:textId="2E7F45D3" w:rsidR="00361DC3" w:rsidRPr="00637ADE" w:rsidRDefault="00361DC3" w:rsidP="00361DC3">
      <w:pPr>
        <w:pStyle w:val="Bezmezer"/>
        <w:rPr>
          <w:i/>
        </w:rPr>
      </w:pPr>
      <w:r w:rsidRPr="00361DC3">
        <w:rPr>
          <w:b/>
        </w:rPr>
        <w:t>4</w:t>
      </w:r>
      <w:r w:rsidR="003440E8">
        <w:t xml:space="preserve">. </w:t>
      </w:r>
      <w:r w:rsidR="0018173F">
        <w:t xml:space="preserve"> </w:t>
      </w:r>
      <w:r w:rsidR="003440E8">
        <w:t xml:space="preserve">Smyčec a jeho funkce </w:t>
      </w:r>
      <w:r>
        <w:rPr>
          <w:rFonts w:ascii="Arial" w:hAnsi="Arial" w:cs="Arial"/>
        </w:rPr>
        <w:t>■</w:t>
      </w:r>
      <w:r>
        <w:t xml:space="preserve"> Houslov</w:t>
      </w:r>
      <w:r>
        <w:rPr>
          <w:rFonts w:ascii="Calibri" w:hAnsi="Calibri" w:cs="Calibri"/>
        </w:rPr>
        <w:t>á</w:t>
      </w:r>
      <w:r>
        <w:t xml:space="preserve"> hra v It</w:t>
      </w:r>
      <w:r>
        <w:rPr>
          <w:rFonts w:ascii="Calibri" w:hAnsi="Calibri" w:cs="Calibri"/>
        </w:rPr>
        <w:t>á</w:t>
      </w:r>
      <w:r>
        <w:t>lii v 17. a 18. stolet</w:t>
      </w:r>
      <w:r>
        <w:rPr>
          <w:rFonts w:ascii="Calibri" w:hAnsi="Calibri" w:cs="Calibri"/>
        </w:rPr>
        <w:t>í</w:t>
      </w:r>
      <w:r>
        <w:t xml:space="preserve"> </w:t>
      </w:r>
      <w:r w:rsidR="00637ADE">
        <w:t xml:space="preserve"> </w:t>
      </w:r>
      <w:r w:rsidR="00637ADE" w:rsidRPr="00637ADE">
        <w:rPr>
          <w:rFonts w:cstheme="minorHAnsi"/>
          <w:i/>
        </w:rPr>
        <w:t>•</w:t>
      </w:r>
      <w:r w:rsidR="00637ADE" w:rsidRPr="00637ADE">
        <w:rPr>
          <w:i/>
        </w:rPr>
        <w:t xml:space="preserve"> </w:t>
      </w:r>
      <w:r w:rsidR="00F57483">
        <w:rPr>
          <w:rFonts w:cstheme="minorHAnsi"/>
          <w:i/>
        </w:rPr>
        <w:t>•</w:t>
      </w:r>
      <w:r w:rsidR="00F57483">
        <w:rPr>
          <w:i/>
        </w:rPr>
        <w:t xml:space="preserve"> </w:t>
      </w:r>
      <w:r w:rsidR="00637ADE" w:rsidRPr="00637ADE">
        <w:rPr>
          <w:i/>
        </w:rPr>
        <w:t xml:space="preserve">Nácvik držení smyčce </w:t>
      </w:r>
    </w:p>
    <w:p w14:paraId="685F0FDB" w14:textId="1E124277" w:rsidR="00307872" w:rsidRDefault="00361DC3" w:rsidP="00361DC3">
      <w:pPr>
        <w:pStyle w:val="Bezmezer"/>
      </w:pPr>
      <w:r w:rsidRPr="00B46CDA">
        <w:rPr>
          <w:b/>
        </w:rPr>
        <w:t>5</w:t>
      </w:r>
      <w:r w:rsidR="00637ADE">
        <w:t xml:space="preserve">. </w:t>
      </w:r>
      <w:r w:rsidR="0018173F">
        <w:t xml:space="preserve"> </w:t>
      </w:r>
      <w:r w:rsidR="00637ADE">
        <w:t xml:space="preserve">Druhy smyků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Houslov</w:t>
      </w:r>
      <w:r>
        <w:rPr>
          <w:rFonts w:ascii="Calibri" w:hAnsi="Calibri" w:cs="Calibri"/>
        </w:rPr>
        <w:t>á</w:t>
      </w:r>
      <w:r>
        <w:t xml:space="preserve"> hra v N</w:t>
      </w:r>
      <w:r>
        <w:rPr>
          <w:rFonts w:ascii="Calibri" w:hAnsi="Calibri" w:cs="Calibri"/>
        </w:rPr>
        <w:t>ě</w:t>
      </w:r>
      <w:r>
        <w:t>mecku a ve střední Evropě na konci 17. a v 1. pol. 18. st.</w:t>
      </w:r>
      <w:r w:rsidR="00307872">
        <w:t xml:space="preserve"> </w:t>
      </w:r>
      <w:r w:rsidR="00307872">
        <w:rPr>
          <w:rFonts w:cstheme="minorHAnsi"/>
        </w:rPr>
        <w:t>•</w:t>
      </w:r>
      <w:r w:rsidR="00307872">
        <w:t xml:space="preserve"> </w:t>
      </w:r>
      <w:r w:rsidR="00F57483">
        <w:rPr>
          <w:rFonts w:cstheme="minorHAnsi"/>
        </w:rPr>
        <w:t>•</w:t>
      </w:r>
    </w:p>
    <w:p w14:paraId="685F0FDC" w14:textId="77777777" w:rsidR="00361DC3" w:rsidRPr="00307872" w:rsidRDefault="00307872" w:rsidP="00361DC3">
      <w:pPr>
        <w:pStyle w:val="Bezmezer"/>
        <w:rPr>
          <w:i/>
        </w:rPr>
      </w:pPr>
      <w:r>
        <w:t xml:space="preserve">     </w:t>
      </w:r>
      <w:r w:rsidR="0018173F">
        <w:t xml:space="preserve"> </w:t>
      </w:r>
      <w:r w:rsidRPr="00307872">
        <w:rPr>
          <w:i/>
        </w:rPr>
        <w:t xml:space="preserve">Nácvik smyku legato                                                                  </w:t>
      </w:r>
    </w:p>
    <w:p w14:paraId="685F0FDD" w14:textId="77777777" w:rsidR="00887DE6" w:rsidRDefault="00361DC3" w:rsidP="00361DC3">
      <w:pPr>
        <w:pStyle w:val="Bezmezer"/>
      </w:pPr>
      <w:r w:rsidRPr="00B46CDA">
        <w:rPr>
          <w:b/>
        </w:rPr>
        <w:t>6</w:t>
      </w:r>
      <w:r w:rsidR="00307872">
        <w:t xml:space="preserve">.  </w:t>
      </w:r>
      <w:r w:rsidR="0018173F">
        <w:t xml:space="preserve"> </w:t>
      </w:r>
      <w:r w:rsidR="00307872">
        <w:t xml:space="preserve">Postavení levé ruky a její funkce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Houslov</w:t>
      </w:r>
      <w:r>
        <w:rPr>
          <w:rFonts w:ascii="Calibri" w:hAnsi="Calibri" w:cs="Calibri"/>
        </w:rPr>
        <w:t>á</w:t>
      </w:r>
      <w:r>
        <w:t xml:space="preserve"> hra v N</w:t>
      </w:r>
      <w:r>
        <w:rPr>
          <w:rFonts w:ascii="Calibri" w:hAnsi="Calibri" w:cs="Calibri"/>
        </w:rPr>
        <w:t>ě</w:t>
      </w:r>
      <w:r>
        <w:t>mecku ve 2. polovin</w:t>
      </w:r>
      <w:r>
        <w:rPr>
          <w:rFonts w:ascii="Calibri" w:hAnsi="Calibri" w:cs="Calibri"/>
        </w:rPr>
        <w:t>ě</w:t>
      </w:r>
      <w:r>
        <w:t xml:space="preserve"> 18. a na po</w:t>
      </w:r>
      <w:r>
        <w:rPr>
          <w:rFonts w:ascii="Calibri" w:hAnsi="Calibri" w:cs="Calibri"/>
        </w:rPr>
        <w:t>čá</w:t>
      </w:r>
      <w:r>
        <w:t xml:space="preserve">tku 19. </w:t>
      </w:r>
      <w:r w:rsidR="00887DE6">
        <w:t xml:space="preserve"> </w:t>
      </w:r>
    </w:p>
    <w:p w14:paraId="685F0FDE" w14:textId="250A609B" w:rsidR="00361DC3" w:rsidRDefault="0018173F" w:rsidP="00361DC3">
      <w:pPr>
        <w:pStyle w:val="Bezmezer"/>
      </w:pPr>
      <w:r>
        <w:t xml:space="preserve">      </w:t>
      </w:r>
      <w:r w:rsidR="00887DE6">
        <w:t>století</w:t>
      </w:r>
      <w:r w:rsidR="00361DC3">
        <w:t xml:space="preserve"> </w:t>
      </w:r>
      <w:r w:rsidR="00307872">
        <w:t xml:space="preserve"> </w:t>
      </w:r>
      <w:r w:rsidR="00307872">
        <w:rPr>
          <w:rFonts w:cstheme="minorHAnsi"/>
        </w:rPr>
        <w:t>•</w:t>
      </w:r>
      <w:r w:rsidR="00307872">
        <w:t xml:space="preserve"> </w:t>
      </w:r>
      <w:r w:rsidR="00DA7DF0">
        <w:rPr>
          <w:rFonts w:cstheme="minorHAnsi"/>
        </w:rPr>
        <w:t>•</w:t>
      </w:r>
      <w:r w:rsidR="00DA7DF0">
        <w:t xml:space="preserve"> </w:t>
      </w:r>
      <w:r w:rsidR="004D6635">
        <w:rPr>
          <w:i/>
        </w:rPr>
        <w:t xml:space="preserve">Nácvik </w:t>
      </w:r>
      <w:r w:rsidR="006D71B1">
        <w:rPr>
          <w:i/>
        </w:rPr>
        <w:t xml:space="preserve">správného postoje při hře na housle </w:t>
      </w:r>
      <w:r w:rsidR="00775E32">
        <w:rPr>
          <w:i/>
        </w:rPr>
        <w:t>se zřetelem na mechaniku hry levé ruky</w:t>
      </w:r>
    </w:p>
    <w:p w14:paraId="685F0FDF" w14:textId="248E5668" w:rsidR="00123B24" w:rsidRDefault="00361DC3" w:rsidP="00361DC3">
      <w:pPr>
        <w:pStyle w:val="Bezmezer"/>
      </w:pPr>
      <w:r w:rsidRPr="00B46CDA">
        <w:rPr>
          <w:b/>
        </w:rPr>
        <w:t>7.</w:t>
      </w:r>
      <w:r w:rsidR="0018173F">
        <w:t xml:space="preserve">   </w:t>
      </w:r>
      <w:r w:rsidR="00123B24">
        <w:t xml:space="preserve">Základní znalost poloh, tvoření prstokladů (výměna poloh, akordická hra)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Nicolo </w:t>
      </w:r>
      <w:proofErr w:type="spellStart"/>
      <w:r>
        <w:t>Paganini</w:t>
      </w:r>
      <w:proofErr w:type="spellEnd"/>
      <w:r w:rsidR="00307872">
        <w:t xml:space="preserve"> </w:t>
      </w:r>
      <w:r w:rsidR="00123B24">
        <w:t xml:space="preserve"> </w:t>
      </w:r>
      <w:r w:rsidR="00123B24">
        <w:rPr>
          <w:rFonts w:cstheme="minorHAnsi"/>
        </w:rPr>
        <w:t>•</w:t>
      </w:r>
      <w:r w:rsidR="00DA7DF0">
        <w:rPr>
          <w:rFonts w:cstheme="minorHAnsi"/>
        </w:rPr>
        <w:t xml:space="preserve"> •</w:t>
      </w:r>
    </w:p>
    <w:p w14:paraId="685F0FE0" w14:textId="77777777" w:rsidR="00361DC3" w:rsidRPr="002F08F1" w:rsidRDefault="0018173F" w:rsidP="00361DC3">
      <w:pPr>
        <w:pStyle w:val="Bezmezer"/>
        <w:rPr>
          <w:i/>
        </w:rPr>
      </w:pPr>
      <w:r>
        <w:t xml:space="preserve">      </w:t>
      </w:r>
      <w:r w:rsidR="002F08F1" w:rsidRPr="002F08F1">
        <w:rPr>
          <w:i/>
        </w:rPr>
        <w:t xml:space="preserve">Zadání cvičení v první poloze </w:t>
      </w:r>
    </w:p>
    <w:p w14:paraId="685F0FE1" w14:textId="2595F2B5" w:rsidR="00361DC3" w:rsidRPr="002F08F1" w:rsidRDefault="00361DC3" w:rsidP="00361DC3">
      <w:pPr>
        <w:pStyle w:val="Bezmezer"/>
        <w:rPr>
          <w:i/>
        </w:rPr>
      </w:pPr>
      <w:r w:rsidRPr="00B46CDA">
        <w:rPr>
          <w:b/>
        </w:rPr>
        <w:t>8</w:t>
      </w:r>
      <w:r>
        <w:t>.</w:t>
      </w:r>
      <w:r w:rsidR="0018173F">
        <w:t xml:space="preserve"> </w:t>
      </w:r>
      <w:r w:rsidR="002F08F1">
        <w:t xml:space="preserve"> </w:t>
      </w:r>
      <w:r w:rsidR="0018173F">
        <w:t xml:space="preserve"> </w:t>
      </w:r>
      <w:r w:rsidR="002F08F1">
        <w:t xml:space="preserve">Postavení levé ruky ve vysokých polohách 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Houslov</w:t>
      </w:r>
      <w:r>
        <w:rPr>
          <w:rFonts w:ascii="Calibri" w:hAnsi="Calibri" w:cs="Calibri"/>
        </w:rPr>
        <w:t>á</w:t>
      </w:r>
      <w:r>
        <w:t xml:space="preserve"> hra v 19. století </w:t>
      </w:r>
      <w:r w:rsidR="002F08F1">
        <w:t xml:space="preserve"> </w:t>
      </w:r>
      <w:r w:rsidR="002F08F1">
        <w:rPr>
          <w:rFonts w:cstheme="minorHAnsi"/>
        </w:rPr>
        <w:t>•</w:t>
      </w:r>
      <w:r w:rsidR="002F08F1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2F08F1" w:rsidRPr="002F08F1">
        <w:rPr>
          <w:i/>
        </w:rPr>
        <w:t xml:space="preserve">Nácvik cvičení v páté </w:t>
      </w:r>
    </w:p>
    <w:p w14:paraId="685F0FE2" w14:textId="77777777" w:rsidR="002F08F1" w:rsidRPr="002F08F1" w:rsidRDefault="002F08F1" w:rsidP="002F08F1">
      <w:pPr>
        <w:pStyle w:val="Bezmezer"/>
        <w:tabs>
          <w:tab w:val="left" w:pos="8025"/>
        </w:tabs>
        <w:rPr>
          <w:i/>
        </w:rPr>
      </w:pPr>
      <w:r w:rsidRPr="002F08F1">
        <w:rPr>
          <w:i/>
        </w:rPr>
        <w:t xml:space="preserve">      poloze </w:t>
      </w:r>
      <w:r w:rsidRPr="002F08F1">
        <w:rPr>
          <w:i/>
        </w:rPr>
        <w:tab/>
      </w:r>
    </w:p>
    <w:p w14:paraId="685F0FE3" w14:textId="29CDC95F" w:rsidR="00B46CDA" w:rsidRDefault="0018173F" w:rsidP="00B46CDA">
      <w:pPr>
        <w:pStyle w:val="Bezmezer"/>
      </w:pPr>
      <w:r>
        <w:rPr>
          <w:b/>
        </w:rPr>
        <w:t>9</w:t>
      </w:r>
      <w:r>
        <w:t xml:space="preserve">.   </w:t>
      </w:r>
      <w:r w:rsidR="002F08F1">
        <w:t xml:space="preserve">Flažolety </w:t>
      </w:r>
      <w:r w:rsidR="00361DC3">
        <w:t xml:space="preserve"> </w:t>
      </w:r>
      <w:r w:rsidR="00361DC3">
        <w:rPr>
          <w:rFonts w:ascii="Arial" w:hAnsi="Arial" w:cs="Arial"/>
        </w:rPr>
        <w:t>■</w:t>
      </w:r>
      <w:r w:rsidR="00361DC3">
        <w:t xml:space="preserve"> Houslov</w:t>
      </w:r>
      <w:r w:rsidR="00361DC3">
        <w:rPr>
          <w:rFonts w:ascii="Calibri" w:hAnsi="Calibri" w:cs="Calibri"/>
        </w:rPr>
        <w:t>á</w:t>
      </w:r>
      <w:r w:rsidR="00361DC3">
        <w:t xml:space="preserve"> hra od po</w:t>
      </w:r>
      <w:r w:rsidR="00361DC3">
        <w:rPr>
          <w:rFonts w:ascii="Calibri" w:hAnsi="Calibri" w:cs="Calibri"/>
        </w:rPr>
        <w:t>čá</w:t>
      </w:r>
      <w:r w:rsidR="00361DC3">
        <w:t>tku 20. stolet</w:t>
      </w:r>
      <w:r w:rsidR="00361DC3">
        <w:rPr>
          <w:rFonts w:ascii="Calibri" w:hAnsi="Calibri" w:cs="Calibri"/>
        </w:rPr>
        <w:t>í</w:t>
      </w:r>
      <w:r w:rsidR="00361DC3">
        <w:t xml:space="preserve"> </w:t>
      </w:r>
      <w:r w:rsidR="002F08F1">
        <w:t xml:space="preserve"> </w:t>
      </w:r>
      <w:r w:rsidR="002F08F1">
        <w:rPr>
          <w:rFonts w:cstheme="minorHAnsi"/>
        </w:rPr>
        <w:t>•</w:t>
      </w:r>
      <w:r w:rsidR="002F08F1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2F08F1" w:rsidRPr="002F08F1">
        <w:rPr>
          <w:i/>
        </w:rPr>
        <w:t>Nácvik přirozených flažoletů</w:t>
      </w:r>
      <w:r w:rsidR="002F08F1">
        <w:t xml:space="preserve"> </w:t>
      </w:r>
    </w:p>
    <w:p w14:paraId="685F0FE4" w14:textId="77777777" w:rsidR="00361DC3" w:rsidRDefault="00361DC3" w:rsidP="00B46CDA">
      <w:pPr>
        <w:pStyle w:val="Bezmezer"/>
        <w:rPr>
          <w:rFonts w:ascii="Calibri" w:hAnsi="Calibri" w:cs="Calibri"/>
        </w:rPr>
      </w:pPr>
      <w:r w:rsidRPr="00B46CDA">
        <w:rPr>
          <w:b/>
        </w:rPr>
        <w:t>10</w:t>
      </w:r>
      <w:r w:rsidR="0018173F">
        <w:t xml:space="preserve">. </w:t>
      </w:r>
      <w:r w:rsidR="002F08F1">
        <w:t xml:space="preserve">Výrazové </w:t>
      </w:r>
      <w:proofErr w:type="gramStart"/>
      <w:r w:rsidR="002F08F1">
        <w:t>prostředky ( dynamika</w:t>
      </w:r>
      <w:proofErr w:type="gramEnd"/>
      <w:r w:rsidR="002F08F1">
        <w:t xml:space="preserve">, agogika, fráze, barva, rejstříky) </w:t>
      </w:r>
      <w:r>
        <w:rPr>
          <w:rFonts w:ascii="Arial" w:hAnsi="Arial" w:cs="Arial"/>
        </w:rPr>
        <w:t>■</w:t>
      </w:r>
      <w:r>
        <w:t xml:space="preserve"> Pra</w:t>
      </w:r>
      <w:r>
        <w:rPr>
          <w:rFonts w:ascii="Calibri" w:hAnsi="Calibri" w:cs="Calibri"/>
        </w:rPr>
        <w:t>ž</w:t>
      </w:r>
      <w:r>
        <w:t>sk</w:t>
      </w:r>
      <w:r>
        <w:rPr>
          <w:rFonts w:ascii="Calibri" w:hAnsi="Calibri" w:cs="Calibri"/>
        </w:rPr>
        <w:t>á</w:t>
      </w:r>
      <w:r>
        <w:t xml:space="preserve"> houslov</w:t>
      </w:r>
      <w:r>
        <w:rPr>
          <w:rFonts w:ascii="Calibri" w:hAnsi="Calibri" w:cs="Calibri"/>
        </w:rPr>
        <w:t>á</w:t>
      </w:r>
      <w:r>
        <w:t xml:space="preserve"> </w:t>
      </w:r>
      <w:r>
        <w:rPr>
          <w:rFonts w:ascii="Calibri" w:hAnsi="Calibri" w:cs="Calibri"/>
        </w:rPr>
        <w:t>š</w:t>
      </w:r>
      <w:r>
        <w:t xml:space="preserve">kola; Otakar </w:t>
      </w:r>
    </w:p>
    <w:p w14:paraId="685F0FE5" w14:textId="2B4AB5A0" w:rsidR="002F08F1" w:rsidRDefault="002F08F1" w:rsidP="00B46CDA">
      <w:pPr>
        <w:pStyle w:val="Bezmezer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Ševčík </w:t>
      </w:r>
      <w:r w:rsidR="00EB64D6">
        <w:rPr>
          <w:rFonts w:ascii="Calibri" w:hAnsi="Calibri" w:cs="Calibri"/>
        </w:rPr>
        <w:t xml:space="preserve">• </w:t>
      </w:r>
      <w:r w:rsidR="00876695">
        <w:rPr>
          <w:rFonts w:ascii="Calibri" w:hAnsi="Calibri" w:cs="Calibri"/>
        </w:rPr>
        <w:t xml:space="preserve">• </w:t>
      </w:r>
      <w:r w:rsidR="00EB64D6" w:rsidRPr="00EB64D6">
        <w:rPr>
          <w:rFonts w:ascii="Calibri" w:hAnsi="Calibri" w:cs="Calibri"/>
          <w:i/>
        </w:rPr>
        <w:t xml:space="preserve">Nácvik změny </w:t>
      </w:r>
      <w:proofErr w:type="gramStart"/>
      <w:r w:rsidR="00EB64D6" w:rsidRPr="00EB64D6">
        <w:rPr>
          <w:rFonts w:ascii="Calibri" w:hAnsi="Calibri" w:cs="Calibri"/>
          <w:i/>
        </w:rPr>
        <w:t xml:space="preserve">dynamiky </w:t>
      </w:r>
      <w:r w:rsidR="00EB64D6">
        <w:rPr>
          <w:rFonts w:ascii="Calibri" w:hAnsi="Calibri" w:cs="Calibri"/>
          <w:i/>
        </w:rPr>
        <w:t>( crescendo</w:t>
      </w:r>
      <w:proofErr w:type="gramEnd"/>
      <w:r w:rsidR="00EB64D6">
        <w:rPr>
          <w:rFonts w:ascii="Calibri" w:hAnsi="Calibri" w:cs="Calibri"/>
          <w:i/>
        </w:rPr>
        <w:t xml:space="preserve">, decrescendo) s přihlédnutím na správnou funkci  </w:t>
      </w:r>
    </w:p>
    <w:p w14:paraId="685F0FE6" w14:textId="77777777" w:rsidR="00EB64D6" w:rsidRDefault="00EB64D6" w:rsidP="00B46CDA">
      <w:pPr>
        <w:pStyle w:val="Bezmezer"/>
      </w:pPr>
      <w:r>
        <w:rPr>
          <w:rFonts w:ascii="Calibri" w:hAnsi="Calibri" w:cs="Calibri"/>
          <w:i/>
        </w:rPr>
        <w:t xml:space="preserve">       smyčcové techniky) </w:t>
      </w:r>
    </w:p>
    <w:p w14:paraId="685F0FE7" w14:textId="77777777" w:rsidR="00B35D1F" w:rsidRPr="00B35D1F" w:rsidRDefault="00361DC3" w:rsidP="00B46CDA">
      <w:pPr>
        <w:pStyle w:val="Bezmezer"/>
        <w:rPr>
          <w:rFonts w:cstheme="minorHAnsi"/>
        </w:rPr>
      </w:pPr>
      <w:r w:rsidRPr="00B46CDA">
        <w:rPr>
          <w:b/>
        </w:rPr>
        <w:t>11</w:t>
      </w:r>
      <w:r>
        <w:t xml:space="preserve">. </w:t>
      </w:r>
      <w:r w:rsidRPr="00B35D1F">
        <w:t xml:space="preserve">Nasazování smyčce na struny, první tóny </w:t>
      </w:r>
      <w:r w:rsidRPr="00B35D1F">
        <w:rPr>
          <w:rFonts w:ascii="Arial" w:hAnsi="Arial" w:cs="Arial"/>
        </w:rPr>
        <w:t>■</w:t>
      </w:r>
      <w:r w:rsidRPr="00B35D1F">
        <w:t xml:space="preserve"> Pedagogika, jej</w:t>
      </w:r>
      <w:r w:rsidRPr="00B35D1F">
        <w:rPr>
          <w:rFonts w:ascii="Calibri" w:hAnsi="Calibri" w:cs="Calibri"/>
        </w:rPr>
        <w:t>í</w:t>
      </w:r>
      <w:r w:rsidRPr="00B35D1F">
        <w:t xml:space="preserve"> p</w:t>
      </w:r>
      <w:r w:rsidRPr="00B35D1F">
        <w:rPr>
          <w:rFonts w:ascii="Calibri" w:hAnsi="Calibri" w:cs="Calibri"/>
        </w:rPr>
        <w:t>ř</w:t>
      </w:r>
      <w:r w:rsidRPr="00B35D1F">
        <w:t>edm</w:t>
      </w:r>
      <w:r w:rsidRPr="00B35D1F">
        <w:rPr>
          <w:rFonts w:ascii="Calibri" w:hAnsi="Calibri" w:cs="Calibri"/>
        </w:rPr>
        <w:t>ě</w:t>
      </w:r>
      <w:r w:rsidRPr="00B35D1F">
        <w:t>t, pojmy a v</w:t>
      </w:r>
      <w:r w:rsidRPr="00B35D1F">
        <w:rPr>
          <w:rFonts w:ascii="Calibri" w:hAnsi="Calibri" w:cs="Calibri"/>
        </w:rPr>
        <w:t>ý</w:t>
      </w:r>
      <w:r w:rsidRPr="00B35D1F">
        <w:t>zkumn</w:t>
      </w:r>
      <w:r w:rsidRPr="00B35D1F">
        <w:rPr>
          <w:rFonts w:ascii="Calibri" w:hAnsi="Calibri" w:cs="Calibri"/>
        </w:rPr>
        <w:t>é</w:t>
      </w:r>
      <w:r w:rsidRPr="00B35D1F">
        <w:t xml:space="preserve"> metody</w:t>
      </w:r>
      <w:r w:rsidR="00B35D1F" w:rsidRPr="00B35D1F">
        <w:t xml:space="preserve"> </w:t>
      </w:r>
    </w:p>
    <w:p w14:paraId="685F0FE8" w14:textId="1D8CCC28" w:rsidR="00B35D1F" w:rsidRPr="00B35D1F" w:rsidRDefault="00B35D1F" w:rsidP="00B46CDA">
      <w:pPr>
        <w:pStyle w:val="Bezmezer"/>
        <w:rPr>
          <w:i/>
        </w:rPr>
      </w:pPr>
      <w:r w:rsidRPr="00B35D1F">
        <w:rPr>
          <w:rFonts w:cstheme="minorHAnsi"/>
          <w:i/>
        </w:rPr>
        <w:t xml:space="preserve">       •</w:t>
      </w:r>
      <w:r w:rsidR="000B5E0D">
        <w:rPr>
          <w:rFonts w:cstheme="minorHAnsi"/>
          <w:i/>
        </w:rPr>
        <w:t xml:space="preserve"> </w:t>
      </w:r>
      <w:r w:rsidR="00876695">
        <w:rPr>
          <w:rFonts w:cstheme="minorHAnsi"/>
          <w:i/>
        </w:rPr>
        <w:t xml:space="preserve">• </w:t>
      </w:r>
      <w:r w:rsidR="000B5E0D">
        <w:rPr>
          <w:rFonts w:cstheme="minorHAnsi"/>
          <w:i/>
        </w:rPr>
        <w:t xml:space="preserve">Nácvik nasazení smyčce na prázdné struny </w:t>
      </w:r>
      <w:r w:rsidR="00361DC3" w:rsidRPr="00B35D1F">
        <w:rPr>
          <w:i/>
        </w:rPr>
        <w:t xml:space="preserve"> </w:t>
      </w:r>
    </w:p>
    <w:p w14:paraId="685F0FE9" w14:textId="77777777" w:rsidR="001969D5" w:rsidRDefault="00361DC3" w:rsidP="00B46CDA">
      <w:pPr>
        <w:pStyle w:val="Bezmezer"/>
      </w:pPr>
      <w:r w:rsidRPr="00B46CDA">
        <w:rPr>
          <w:b/>
        </w:rPr>
        <w:t>12</w:t>
      </w:r>
      <w:r>
        <w:t>. Koordinace pohyb</w:t>
      </w:r>
      <w:r>
        <w:rPr>
          <w:rFonts w:ascii="Calibri" w:hAnsi="Calibri" w:cs="Calibri"/>
        </w:rPr>
        <w:t>ů</w:t>
      </w:r>
      <w:r>
        <w:t xml:space="preserve"> smy</w:t>
      </w:r>
      <w:r>
        <w:rPr>
          <w:rFonts w:ascii="Calibri" w:hAnsi="Calibri" w:cs="Calibri"/>
        </w:rPr>
        <w:t>č</w:t>
      </w:r>
      <w:r>
        <w:t>ce a prst</w:t>
      </w:r>
      <w:r>
        <w:rPr>
          <w:rFonts w:ascii="Calibri" w:hAnsi="Calibri" w:cs="Calibri"/>
        </w:rPr>
        <w:t>ů</w:t>
      </w:r>
      <w:r>
        <w:t xml:space="preserve"> lev</w:t>
      </w:r>
      <w:r>
        <w:rPr>
          <w:rFonts w:ascii="Calibri" w:hAnsi="Calibri" w:cs="Calibri"/>
        </w:rPr>
        <w:t>é</w:t>
      </w:r>
      <w:r>
        <w:t xml:space="preserve"> ruky, v</w:t>
      </w:r>
      <w:r>
        <w:rPr>
          <w:rFonts w:ascii="Calibri" w:hAnsi="Calibri" w:cs="Calibri"/>
        </w:rPr>
        <w:t>ý</w:t>
      </w:r>
      <w:r>
        <w:t>m</w:t>
      </w:r>
      <w:r>
        <w:rPr>
          <w:rFonts w:ascii="Calibri" w:hAnsi="Calibri" w:cs="Calibri"/>
        </w:rPr>
        <w:t>ě</w:t>
      </w:r>
      <w:r>
        <w:t>ny strun; z</w:t>
      </w:r>
      <w:r>
        <w:rPr>
          <w:rFonts w:ascii="Calibri" w:hAnsi="Calibri" w:cs="Calibri"/>
        </w:rPr>
        <w:t>á</w:t>
      </w:r>
      <w:r>
        <w:t>kladn</w:t>
      </w:r>
      <w:r>
        <w:rPr>
          <w:rFonts w:ascii="Calibri" w:hAnsi="Calibri" w:cs="Calibri"/>
        </w:rPr>
        <w:t>í</w:t>
      </w:r>
      <w:r>
        <w:t xml:space="preserve"> smyky, rozd</w:t>
      </w:r>
      <w:r>
        <w:rPr>
          <w:rFonts w:ascii="Calibri" w:hAnsi="Calibri" w:cs="Calibri"/>
        </w:rPr>
        <w:t>ě</w:t>
      </w:r>
      <w:r>
        <w:t>len</w:t>
      </w:r>
      <w:r>
        <w:rPr>
          <w:rFonts w:ascii="Calibri" w:hAnsi="Calibri" w:cs="Calibri"/>
        </w:rPr>
        <w:t>í</w:t>
      </w:r>
      <w:r>
        <w:t xml:space="preserve"> smy</w:t>
      </w:r>
      <w:r>
        <w:rPr>
          <w:rFonts w:ascii="Calibri" w:hAnsi="Calibri" w:cs="Calibri"/>
        </w:rPr>
        <w:t>č</w:t>
      </w:r>
      <w:r>
        <w:t>ce</w:t>
      </w:r>
    </w:p>
    <w:p w14:paraId="685F0FEA" w14:textId="14AD8EE6" w:rsidR="001969D5" w:rsidRDefault="001969D5" w:rsidP="001969D5">
      <w:pPr>
        <w:pStyle w:val="Bezmezer"/>
      </w:pPr>
      <w:r>
        <w:t xml:space="preserve">      </w:t>
      </w:r>
      <w:r w:rsidR="00361DC3">
        <w:t xml:space="preserve"> </w:t>
      </w:r>
      <w:r w:rsidR="00361DC3">
        <w:rPr>
          <w:rFonts w:ascii="Arial" w:hAnsi="Arial" w:cs="Arial"/>
        </w:rPr>
        <w:t>■</w:t>
      </w:r>
      <w:r w:rsidR="00361DC3">
        <w:t xml:space="preserve"> </w:t>
      </w:r>
      <w:r>
        <w:t>Faktory limituj</w:t>
      </w:r>
      <w:r>
        <w:rPr>
          <w:rFonts w:ascii="Calibri" w:hAnsi="Calibri" w:cs="Calibri"/>
        </w:rPr>
        <w:t>í</w:t>
      </w:r>
      <w:r>
        <w:t>c</w:t>
      </w:r>
      <w:r>
        <w:rPr>
          <w:rFonts w:ascii="Calibri" w:hAnsi="Calibri" w:cs="Calibri"/>
        </w:rPr>
        <w:t>í</w:t>
      </w:r>
      <w:r>
        <w:t xml:space="preserve"> pedagogickou komunikaci</w:t>
      </w:r>
      <w:r w:rsidR="00002DB3">
        <w:t xml:space="preserve"> </w:t>
      </w:r>
      <w:r w:rsidR="00002DB3">
        <w:rPr>
          <w:rFonts w:cstheme="minorHAnsi"/>
        </w:rPr>
        <w:t>•</w:t>
      </w:r>
      <w:r w:rsidR="00002DB3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002DB3" w:rsidRPr="00002DB3">
        <w:rPr>
          <w:i/>
        </w:rPr>
        <w:t>Nácvik hry na prázdných strunách</w:t>
      </w:r>
      <w:r w:rsidR="00002DB3">
        <w:t xml:space="preserve"> </w:t>
      </w:r>
    </w:p>
    <w:p w14:paraId="685F0FEB" w14:textId="4ABBAC71" w:rsidR="00361DC3" w:rsidRDefault="00361DC3" w:rsidP="00B46CDA">
      <w:pPr>
        <w:pStyle w:val="Bezmezer"/>
      </w:pPr>
      <w:r w:rsidRPr="00EC560C">
        <w:rPr>
          <w:b/>
          <w:color w:val="000000" w:themeColor="text1"/>
        </w:rPr>
        <w:t>13</w:t>
      </w:r>
      <w:r w:rsidRPr="00EC560C">
        <w:rPr>
          <w:color w:val="000000" w:themeColor="text1"/>
        </w:rPr>
        <w:t>.</w:t>
      </w:r>
      <w:r>
        <w:t xml:space="preserve"> D</w:t>
      </w:r>
      <w:r>
        <w:rPr>
          <w:rFonts w:ascii="Calibri" w:hAnsi="Calibri" w:cs="Calibri"/>
        </w:rPr>
        <w:t>é</w:t>
      </w:r>
      <w:r>
        <w:t>tach</w:t>
      </w:r>
      <w:r>
        <w:rPr>
          <w:rFonts w:ascii="Calibri" w:hAnsi="Calibri" w:cs="Calibri"/>
        </w:rPr>
        <w:t>é</w:t>
      </w:r>
      <w:r>
        <w:t xml:space="preserve">, legato </w:t>
      </w:r>
      <w:r>
        <w:rPr>
          <w:rFonts w:ascii="Arial" w:hAnsi="Arial" w:cs="Arial"/>
        </w:rPr>
        <w:t>■</w:t>
      </w:r>
      <w:r>
        <w:t xml:space="preserve"> Osobnost u</w:t>
      </w:r>
      <w:r>
        <w:rPr>
          <w:rFonts w:ascii="Calibri" w:hAnsi="Calibri" w:cs="Calibri"/>
        </w:rPr>
        <w:t>č</w:t>
      </w:r>
      <w:r>
        <w:t>itele - hudebn</w:t>
      </w:r>
      <w:r>
        <w:rPr>
          <w:rFonts w:ascii="Calibri" w:hAnsi="Calibri" w:cs="Calibri"/>
        </w:rPr>
        <w:t>í</w:t>
      </w:r>
      <w:r>
        <w:t xml:space="preserve">ho pedagoga </w:t>
      </w:r>
      <w:r w:rsidR="006D0FA3">
        <w:rPr>
          <w:rFonts w:cstheme="minorHAnsi"/>
        </w:rPr>
        <w:t>•</w:t>
      </w:r>
      <w:r w:rsidR="00704AF4">
        <w:rPr>
          <w:rFonts w:cstheme="minorHAnsi"/>
        </w:rPr>
        <w:t xml:space="preserve"> </w:t>
      </w:r>
      <w:r w:rsidR="00876695">
        <w:rPr>
          <w:rFonts w:cstheme="minorHAnsi"/>
        </w:rPr>
        <w:t xml:space="preserve">• </w:t>
      </w:r>
      <w:r w:rsidR="003669F5" w:rsidRPr="00EC560C">
        <w:rPr>
          <w:rFonts w:cstheme="minorHAnsi"/>
          <w:i/>
        </w:rPr>
        <w:t xml:space="preserve">Nácvik smyku détaché </w:t>
      </w:r>
      <w:r w:rsidR="00EC560C" w:rsidRPr="00EC560C">
        <w:rPr>
          <w:rFonts w:cstheme="minorHAnsi"/>
          <w:i/>
        </w:rPr>
        <w:t>a legato</w:t>
      </w:r>
      <w:r w:rsidR="00EC560C">
        <w:rPr>
          <w:rFonts w:cstheme="minorHAnsi"/>
        </w:rPr>
        <w:t xml:space="preserve"> </w:t>
      </w:r>
    </w:p>
    <w:p w14:paraId="685F0FEC" w14:textId="7017EFB9" w:rsidR="00361DC3" w:rsidRPr="004B29B0" w:rsidRDefault="00361DC3" w:rsidP="00B46CDA">
      <w:pPr>
        <w:pStyle w:val="Bezmezer"/>
        <w:rPr>
          <w:i/>
        </w:rPr>
      </w:pPr>
      <w:r w:rsidRPr="00B46CDA">
        <w:rPr>
          <w:b/>
        </w:rPr>
        <w:t>14</w:t>
      </w:r>
      <w:r>
        <w:t xml:space="preserve">. Staccato </w:t>
      </w:r>
      <w:r>
        <w:rPr>
          <w:rFonts w:ascii="Arial" w:hAnsi="Arial" w:cs="Arial"/>
        </w:rPr>
        <w:t>■</w:t>
      </w:r>
      <w:r>
        <w:t xml:space="preserve"> Pedagogick</w:t>
      </w:r>
      <w:r>
        <w:rPr>
          <w:rFonts w:ascii="Calibri" w:hAnsi="Calibri" w:cs="Calibri"/>
        </w:rPr>
        <w:t>á</w:t>
      </w:r>
      <w:r>
        <w:t xml:space="preserve"> kreativita v </w:t>
      </w:r>
      <w:proofErr w:type="spellStart"/>
      <w:r>
        <w:t>hud</w:t>
      </w:r>
      <w:proofErr w:type="spellEnd"/>
      <w:r>
        <w:t>. v</w:t>
      </w:r>
      <w:r>
        <w:rPr>
          <w:rFonts w:ascii="Calibri" w:hAnsi="Calibri" w:cs="Calibri"/>
        </w:rPr>
        <w:t>ý</w:t>
      </w:r>
      <w:r>
        <w:t>chovn</w:t>
      </w:r>
      <w:r>
        <w:rPr>
          <w:rFonts w:ascii="Calibri" w:hAnsi="Calibri" w:cs="Calibri"/>
        </w:rPr>
        <w:t>é</w:t>
      </w:r>
      <w:r>
        <w:t xml:space="preserve">m procesu </w:t>
      </w:r>
      <w:r w:rsidR="004B29B0">
        <w:rPr>
          <w:rFonts w:cstheme="minorHAnsi"/>
        </w:rPr>
        <w:t>•</w:t>
      </w:r>
      <w:r w:rsidR="004B29B0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4B29B0" w:rsidRPr="004B29B0">
        <w:rPr>
          <w:i/>
        </w:rPr>
        <w:t xml:space="preserve">Nácvik smyku staccato </w:t>
      </w:r>
    </w:p>
    <w:p w14:paraId="685F0FED" w14:textId="77777777" w:rsidR="00C226F2" w:rsidRDefault="00361DC3" w:rsidP="00C226F2">
      <w:pPr>
        <w:pStyle w:val="Bezmezer"/>
      </w:pPr>
      <w:r w:rsidRPr="00B46CDA">
        <w:rPr>
          <w:b/>
        </w:rPr>
        <w:t>15</w:t>
      </w:r>
      <w:r>
        <w:t xml:space="preserve">. Úvod do skákavých smyků, </w:t>
      </w:r>
      <w:proofErr w:type="spellStart"/>
      <w:r>
        <w:t>spiccato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Tr</w:t>
      </w:r>
      <w:r>
        <w:rPr>
          <w:rFonts w:ascii="Calibri" w:hAnsi="Calibri" w:cs="Calibri"/>
        </w:rPr>
        <w:t>é</w:t>
      </w:r>
      <w:r>
        <w:t>ma - p</w:t>
      </w:r>
      <w:r>
        <w:rPr>
          <w:rFonts w:ascii="Calibri" w:hAnsi="Calibri" w:cs="Calibri"/>
        </w:rPr>
        <w:t>říč</w:t>
      </w:r>
      <w:r>
        <w:t>iny vzniku, mo</w:t>
      </w:r>
      <w:r>
        <w:rPr>
          <w:rFonts w:ascii="Calibri" w:hAnsi="Calibri" w:cs="Calibri"/>
        </w:rPr>
        <w:t>ž</w:t>
      </w:r>
      <w:r>
        <w:t>nosti kompenzace projev</w:t>
      </w:r>
      <w:r>
        <w:rPr>
          <w:rFonts w:ascii="Calibri" w:hAnsi="Calibri" w:cs="Calibri"/>
        </w:rPr>
        <w:t>ů</w:t>
      </w:r>
      <w:r>
        <w:t xml:space="preserve"> </w:t>
      </w:r>
    </w:p>
    <w:p w14:paraId="685F0FEE" w14:textId="5705974E" w:rsidR="00C226F2" w:rsidRDefault="00C226F2" w:rsidP="00C226F2">
      <w:pPr>
        <w:pStyle w:val="Bezmezer"/>
      </w:pPr>
      <w:r>
        <w:t xml:space="preserve">       trémy</w:t>
      </w:r>
      <w:r w:rsidR="002E3A60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876695">
        <w:rPr>
          <w:i/>
        </w:rPr>
        <w:t>N</w:t>
      </w:r>
      <w:r w:rsidR="002E3A60" w:rsidRPr="002E3A60">
        <w:rPr>
          <w:i/>
        </w:rPr>
        <w:t xml:space="preserve">ácvik smyku </w:t>
      </w:r>
      <w:proofErr w:type="spellStart"/>
      <w:r w:rsidR="002E3A60" w:rsidRPr="002E3A60">
        <w:rPr>
          <w:i/>
        </w:rPr>
        <w:t>spiccato</w:t>
      </w:r>
      <w:proofErr w:type="spellEnd"/>
    </w:p>
    <w:p w14:paraId="685F0FEF" w14:textId="77777777" w:rsidR="00C226F2" w:rsidRDefault="00361DC3" w:rsidP="00C226F2">
      <w:pPr>
        <w:pStyle w:val="Bezmezer"/>
      </w:pPr>
      <w:r w:rsidRPr="00C226F2">
        <w:rPr>
          <w:b/>
        </w:rPr>
        <w:t>16</w:t>
      </w:r>
      <w:r>
        <w:t xml:space="preserve">. </w:t>
      </w:r>
      <w:proofErr w:type="spellStart"/>
      <w:r>
        <w:t>Sautill</w:t>
      </w:r>
      <w:r>
        <w:rPr>
          <w:rFonts w:ascii="Calibri" w:hAnsi="Calibri" w:cs="Calibri"/>
        </w:rPr>
        <w:t>é</w:t>
      </w:r>
      <w:proofErr w:type="spellEnd"/>
      <w:r>
        <w:t xml:space="preserve">, Ricochet </w:t>
      </w:r>
      <w:r>
        <w:rPr>
          <w:rFonts w:ascii="Arial" w:hAnsi="Arial" w:cs="Arial"/>
        </w:rPr>
        <w:t>■</w:t>
      </w:r>
      <w:r>
        <w:t xml:space="preserve"> Problematika senzomotorického učení - proces vytvoření dynamického</w:t>
      </w:r>
    </w:p>
    <w:p w14:paraId="685F0FF0" w14:textId="2645A587" w:rsidR="00361DC3" w:rsidRDefault="00C226F2" w:rsidP="00C226F2">
      <w:pPr>
        <w:pStyle w:val="Bezmezer"/>
      </w:pPr>
      <w:r>
        <w:t xml:space="preserve">       </w:t>
      </w:r>
      <w:r w:rsidR="00BB09CC">
        <w:t>s</w:t>
      </w:r>
      <w:r>
        <w:t>tereotypu</w:t>
      </w:r>
      <w:r w:rsidR="00BB09CC">
        <w:t xml:space="preserve"> </w:t>
      </w:r>
      <w:r w:rsidR="00BB09CC">
        <w:rPr>
          <w:rFonts w:cstheme="minorHAnsi"/>
        </w:rPr>
        <w:t>•</w:t>
      </w:r>
      <w:r w:rsidR="002E3A60">
        <w:t xml:space="preserve"> </w:t>
      </w:r>
      <w:r w:rsidR="00876695">
        <w:rPr>
          <w:rFonts w:cstheme="minorHAnsi"/>
        </w:rPr>
        <w:t>•</w:t>
      </w:r>
      <w:r w:rsidR="00876695">
        <w:t xml:space="preserve"> </w:t>
      </w:r>
      <w:r w:rsidR="00685632">
        <w:rPr>
          <w:i/>
        </w:rPr>
        <w:t>N</w:t>
      </w:r>
      <w:r w:rsidR="002E3A60" w:rsidRPr="002E3A60">
        <w:rPr>
          <w:i/>
        </w:rPr>
        <w:t xml:space="preserve">ácvik smyku </w:t>
      </w:r>
      <w:proofErr w:type="spellStart"/>
      <w:r w:rsidR="002E3A60" w:rsidRPr="002E3A60">
        <w:rPr>
          <w:i/>
        </w:rPr>
        <w:t>sautillé</w:t>
      </w:r>
      <w:proofErr w:type="spellEnd"/>
      <w:r w:rsidR="002E3A60">
        <w:t xml:space="preserve"> </w:t>
      </w:r>
    </w:p>
    <w:p w14:paraId="685F0FF1" w14:textId="230738FB" w:rsidR="0081303B" w:rsidRDefault="00361DC3" w:rsidP="0081303B">
      <w:pPr>
        <w:pStyle w:val="Bezmezer"/>
        <w:rPr>
          <w:rFonts w:ascii="Calibri" w:hAnsi="Calibri" w:cs="Calibri"/>
        </w:rPr>
      </w:pPr>
      <w:r w:rsidRPr="00C226F2">
        <w:rPr>
          <w:b/>
        </w:rPr>
        <w:t>17.</w:t>
      </w:r>
      <w:r>
        <w:t xml:space="preserve"> </w:t>
      </w:r>
      <w:r w:rsidR="00912153">
        <w:t>Základní předpoklady pro studium hry na housle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Problematika senzomotorick</w:t>
      </w:r>
      <w:r>
        <w:rPr>
          <w:rFonts w:ascii="Calibri" w:hAnsi="Calibri" w:cs="Calibri"/>
        </w:rPr>
        <w:t>é</w:t>
      </w:r>
      <w:r>
        <w:t>ho u</w:t>
      </w:r>
      <w:r>
        <w:rPr>
          <w:rFonts w:ascii="Calibri" w:hAnsi="Calibri" w:cs="Calibri"/>
        </w:rPr>
        <w:t>č</w:t>
      </w:r>
      <w:r>
        <w:t>en</w:t>
      </w:r>
      <w:r>
        <w:rPr>
          <w:rFonts w:ascii="Calibri" w:hAnsi="Calibri" w:cs="Calibri"/>
        </w:rPr>
        <w:t>í</w:t>
      </w:r>
      <w:r w:rsidR="007E1DE8">
        <w:rPr>
          <w:rFonts w:ascii="Calibri" w:hAnsi="Calibri" w:cs="Calibri"/>
        </w:rPr>
        <w:t xml:space="preserve"> </w:t>
      </w:r>
    </w:p>
    <w:p w14:paraId="4B7F660C" w14:textId="7D7A16A4" w:rsidR="004B4CBB" w:rsidRPr="002E3A60" w:rsidRDefault="000350A9" w:rsidP="004B4CBB">
      <w:pPr>
        <w:pStyle w:val="Bezmezer"/>
        <w:rPr>
          <w:i/>
        </w:rPr>
      </w:pPr>
      <w:r>
        <w:rPr>
          <w:rFonts w:ascii="Calibri" w:hAnsi="Calibri" w:cs="Calibri"/>
        </w:rPr>
        <w:t xml:space="preserve">       </w:t>
      </w:r>
      <w:r>
        <w:t xml:space="preserve">transfer a interference  </w:t>
      </w:r>
      <w:r>
        <w:rPr>
          <w:rFonts w:cstheme="minorHAnsi"/>
        </w:rPr>
        <w:t>•</w:t>
      </w:r>
      <w:r>
        <w:t xml:space="preserve"> </w:t>
      </w:r>
      <w:r w:rsidR="004B4CBB">
        <w:t xml:space="preserve"> </w:t>
      </w:r>
      <w:r w:rsidR="004B4CBB">
        <w:rPr>
          <w:i/>
        </w:rPr>
        <w:t xml:space="preserve">Ověření sluchových </w:t>
      </w:r>
      <w:r w:rsidR="004B4CBB" w:rsidRPr="00FD2BCB">
        <w:rPr>
          <w:i/>
        </w:rPr>
        <w:t>a</w:t>
      </w:r>
      <w:r w:rsidR="004B4CBB">
        <w:t xml:space="preserve"> </w:t>
      </w:r>
      <w:r w:rsidR="004B4CBB" w:rsidRPr="002E3A60">
        <w:rPr>
          <w:i/>
        </w:rPr>
        <w:t>rytmických předpokladů žáka v praxi</w:t>
      </w:r>
    </w:p>
    <w:p w14:paraId="685F0FF2" w14:textId="05464937" w:rsidR="00361DC3" w:rsidRPr="00B724CE" w:rsidRDefault="00361DC3" w:rsidP="0081303B">
      <w:pPr>
        <w:pStyle w:val="Bezmezer"/>
        <w:rPr>
          <w:i/>
        </w:rPr>
      </w:pPr>
      <w:r w:rsidRPr="0081303B">
        <w:rPr>
          <w:b/>
        </w:rPr>
        <w:t>18</w:t>
      </w:r>
      <w:r>
        <w:t xml:space="preserve">. </w:t>
      </w:r>
      <w:r w:rsidR="00CC5A9E">
        <w:t>Vytváření cvičebního režimu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Hudebn</w:t>
      </w:r>
      <w:r>
        <w:rPr>
          <w:rFonts w:ascii="Calibri" w:hAnsi="Calibri" w:cs="Calibri"/>
        </w:rPr>
        <w:t>í</w:t>
      </w:r>
      <w:r>
        <w:t xml:space="preserve"> schopnosti </w:t>
      </w:r>
      <w:r w:rsidR="00CC5A9E">
        <w:rPr>
          <w:rFonts w:cstheme="minorHAnsi"/>
        </w:rPr>
        <w:t>•</w:t>
      </w:r>
      <w:r w:rsidR="00CC5A9E">
        <w:t xml:space="preserve"> </w:t>
      </w:r>
      <w:r w:rsidR="00CC5A9E">
        <w:rPr>
          <w:rFonts w:cstheme="minorHAnsi"/>
        </w:rPr>
        <w:t>•</w:t>
      </w:r>
      <w:r w:rsidR="00CC5A9E">
        <w:t xml:space="preserve"> </w:t>
      </w:r>
      <w:r w:rsidR="00B724CE" w:rsidRPr="00B724CE">
        <w:rPr>
          <w:i/>
        </w:rPr>
        <w:t xml:space="preserve">Zadání stupnice G Dur </w:t>
      </w:r>
      <w:r w:rsidR="00A418F1">
        <w:rPr>
          <w:i/>
        </w:rPr>
        <w:t>s akordy</w:t>
      </w:r>
    </w:p>
    <w:p w14:paraId="685F0FF3" w14:textId="372D12BC" w:rsidR="0081303B" w:rsidRDefault="00361DC3" w:rsidP="0081303B">
      <w:pPr>
        <w:pStyle w:val="Bezmezer"/>
      </w:pPr>
      <w:r w:rsidRPr="0081303B">
        <w:rPr>
          <w:b/>
        </w:rPr>
        <w:t>19</w:t>
      </w:r>
      <w:r>
        <w:t xml:space="preserve">. Organizace vyučovací hodiny </w:t>
      </w:r>
      <w:r>
        <w:rPr>
          <w:rFonts w:ascii="Arial" w:hAnsi="Arial" w:cs="Arial"/>
        </w:rPr>
        <w:t>■</w:t>
      </w:r>
      <w:r>
        <w:t xml:space="preserve"> Soci</w:t>
      </w:r>
      <w:r>
        <w:rPr>
          <w:rFonts w:ascii="Calibri" w:hAnsi="Calibri" w:cs="Calibri"/>
        </w:rPr>
        <w:t>á</w:t>
      </w:r>
      <w:r>
        <w:t>ln</w:t>
      </w:r>
      <w:r>
        <w:rPr>
          <w:rFonts w:ascii="Calibri" w:hAnsi="Calibri" w:cs="Calibri"/>
        </w:rPr>
        <w:t>ě</w:t>
      </w:r>
      <w:r>
        <w:t xml:space="preserve"> psychologické determinanty hudebního nadání</w:t>
      </w:r>
      <w:r w:rsidR="00A418F1">
        <w:t xml:space="preserve"> </w:t>
      </w:r>
      <w:r w:rsidR="00A418F1">
        <w:rPr>
          <w:rFonts w:cstheme="minorHAnsi"/>
        </w:rPr>
        <w:t>•</w:t>
      </w:r>
      <w:r w:rsidR="00A418F1">
        <w:t xml:space="preserve"> </w:t>
      </w:r>
      <w:r w:rsidR="00A418F1">
        <w:rPr>
          <w:rFonts w:cstheme="minorHAnsi"/>
        </w:rPr>
        <w:t>•</w:t>
      </w:r>
      <w:r w:rsidR="00A418F1">
        <w:t xml:space="preserve"> </w:t>
      </w:r>
    </w:p>
    <w:p w14:paraId="57348844" w14:textId="439894D8" w:rsidR="004C240A" w:rsidRPr="004C240A" w:rsidRDefault="004C240A" w:rsidP="0081303B">
      <w:pPr>
        <w:pStyle w:val="Bezmezer"/>
        <w:rPr>
          <w:i/>
        </w:rPr>
      </w:pPr>
      <w:r w:rsidRPr="004C240A">
        <w:rPr>
          <w:i/>
        </w:rPr>
        <w:t xml:space="preserve">       Zadání </w:t>
      </w:r>
      <w:r w:rsidR="007C21C9">
        <w:rPr>
          <w:i/>
        </w:rPr>
        <w:t xml:space="preserve">technických cvičení </w:t>
      </w:r>
    </w:p>
    <w:p w14:paraId="685F0FF4" w14:textId="5994BAD1" w:rsidR="00361DC3" w:rsidRPr="00EF4686" w:rsidRDefault="00361DC3" w:rsidP="0081303B">
      <w:pPr>
        <w:pStyle w:val="Bezmezer"/>
        <w:rPr>
          <w:i/>
        </w:rPr>
      </w:pPr>
      <w:r w:rsidRPr="0081303B">
        <w:rPr>
          <w:b/>
        </w:rPr>
        <w:t>20</w:t>
      </w:r>
      <w:r>
        <w:t xml:space="preserve">. Studium přednesových skladeb </w:t>
      </w:r>
      <w:r>
        <w:rPr>
          <w:rFonts w:ascii="Arial" w:hAnsi="Arial" w:cs="Arial"/>
        </w:rPr>
        <w:t>■</w:t>
      </w:r>
      <w:r>
        <w:t xml:space="preserve"> Syst</w:t>
      </w:r>
      <w:r>
        <w:rPr>
          <w:rFonts w:ascii="Calibri" w:hAnsi="Calibri" w:cs="Calibri"/>
        </w:rPr>
        <w:t>é</w:t>
      </w:r>
      <w:r>
        <w:t>m um</w:t>
      </w:r>
      <w:r>
        <w:rPr>
          <w:rFonts w:ascii="Calibri" w:hAnsi="Calibri" w:cs="Calibri"/>
        </w:rPr>
        <w:t>ě</w:t>
      </w:r>
      <w:r>
        <w:t>leck</w:t>
      </w:r>
      <w:r>
        <w:rPr>
          <w:rFonts w:ascii="Calibri" w:hAnsi="Calibri" w:cs="Calibri"/>
        </w:rPr>
        <w:t>é</w:t>
      </w:r>
      <w:r>
        <w:t>ho vzd</w:t>
      </w:r>
      <w:r>
        <w:rPr>
          <w:rFonts w:ascii="Calibri" w:hAnsi="Calibri" w:cs="Calibri"/>
        </w:rPr>
        <w:t>ě</w:t>
      </w:r>
      <w:r>
        <w:t>l</w:t>
      </w:r>
      <w:r>
        <w:rPr>
          <w:rFonts w:ascii="Calibri" w:hAnsi="Calibri" w:cs="Calibri"/>
        </w:rPr>
        <w:t>á</w:t>
      </w:r>
      <w:r>
        <w:t>v</w:t>
      </w:r>
      <w:r>
        <w:rPr>
          <w:rFonts w:ascii="Calibri" w:hAnsi="Calibri" w:cs="Calibri"/>
        </w:rPr>
        <w:t>á</w:t>
      </w:r>
      <w:r>
        <w:t>n</w:t>
      </w:r>
      <w:r>
        <w:rPr>
          <w:rFonts w:ascii="Calibri" w:hAnsi="Calibri" w:cs="Calibri"/>
        </w:rPr>
        <w:t>í</w:t>
      </w:r>
      <w:r>
        <w:t xml:space="preserve"> v </w:t>
      </w:r>
      <w:r>
        <w:rPr>
          <w:rFonts w:ascii="Calibri" w:hAnsi="Calibri" w:cs="Calibri"/>
        </w:rPr>
        <w:t>Č</w:t>
      </w:r>
      <w:r>
        <w:t xml:space="preserve">R </w:t>
      </w:r>
      <w:r w:rsidR="004C240A">
        <w:rPr>
          <w:rFonts w:cstheme="minorHAnsi"/>
        </w:rPr>
        <w:t>•</w:t>
      </w:r>
      <w:r w:rsidR="004C240A">
        <w:t xml:space="preserve"> </w:t>
      </w:r>
      <w:r w:rsidR="004C240A">
        <w:rPr>
          <w:rFonts w:cstheme="minorHAnsi"/>
        </w:rPr>
        <w:t>•</w:t>
      </w:r>
      <w:r w:rsidR="004C240A">
        <w:t xml:space="preserve"> </w:t>
      </w:r>
      <w:r w:rsidR="00EF4686" w:rsidRPr="00EF4686">
        <w:rPr>
          <w:i/>
        </w:rPr>
        <w:t xml:space="preserve">Zadání přednesové </w:t>
      </w:r>
    </w:p>
    <w:p w14:paraId="39CFB8F8" w14:textId="3FC1B477" w:rsidR="00EF4686" w:rsidRPr="00EF4686" w:rsidRDefault="00EF4686" w:rsidP="0081303B">
      <w:pPr>
        <w:pStyle w:val="Bezmezer"/>
        <w:rPr>
          <w:i/>
        </w:rPr>
      </w:pPr>
      <w:r w:rsidRPr="00EF4686">
        <w:rPr>
          <w:i/>
        </w:rPr>
        <w:t xml:space="preserve">       skladby na úrovni 1. polohy </w:t>
      </w:r>
    </w:p>
    <w:p w14:paraId="685F0FF5" w14:textId="77777777" w:rsidR="0081303B" w:rsidRDefault="00361DC3" w:rsidP="0081303B">
      <w:pPr>
        <w:pStyle w:val="Bezmezer"/>
      </w:pPr>
      <w:r w:rsidRPr="0081303B">
        <w:rPr>
          <w:b/>
        </w:rPr>
        <w:t>21</w:t>
      </w:r>
      <w:r>
        <w:t xml:space="preserve">. Otázka paměti ve studiu houslové hry </w:t>
      </w:r>
      <w:r>
        <w:rPr>
          <w:rFonts w:ascii="Arial" w:hAnsi="Arial" w:cs="Arial"/>
        </w:rPr>
        <w:t>■</w:t>
      </w:r>
      <w:r>
        <w:t xml:space="preserve"> V</w:t>
      </w:r>
      <w:r>
        <w:rPr>
          <w:rFonts w:ascii="Calibri" w:hAnsi="Calibri" w:cs="Calibri"/>
        </w:rPr>
        <w:t>ý</w:t>
      </w:r>
      <w:r>
        <w:t>voj hudebnosti u d</w:t>
      </w:r>
      <w:r>
        <w:rPr>
          <w:rFonts w:ascii="Calibri" w:hAnsi="Calibri" w:cs="Calibri"/>
        </w:rPr>
        <w:t>ě</w:t>
      </w:r>
      <w:r>
        <w:t>t</w:t>
      </w:r>
      <w:r>
        <w:rPr>
          <w:rFonts w:ascii="Calibri" w:hAnsi="Calibri" w:cs="Calibri"/>
        </w:rPr>
        <w:t>í</w:t>
      </w:r>
      <w:r>
        <w:t xml:space="preserve"> p</w:t>
      </w:r>
      <w:r>
        <w:rPr>
          <w:rFonts w:ascii="Calibri" w:hAnsi="Calibri" w:cs="Calibri"/>
        </w:rPr>
        <w:t>ř</w:t>
      </w:r>
      <w:r>
        <w:t>ed</w:t>
      </w:r>
      <w:r>
        <w:rPr>
          <w:rFonts w:ascii="Calibri" w:hAnsi="Calibri" w:cs="Calibri"/>
        </w:rPr>
        <w:t>š</w:t>
      </w:r>
      <w:r>
        <w:t>koln</w:t>
      </w:r>
      <w:r>
        <w:rPr>
          <w:rFonts w:ascii="Calibri" w:hAnsi="Calibri" w:cs="Calibri"/>
        </w:rPr>
        <w:t>í</w:t>
      </w:r>
      <w:r>
        <w:t>ho a mlad</w:t>
      </w:r>
      <w:r>
        <w:rPr>
          <w:rFonts w:ascii="Calibri" w:hAnsi="Calibri" w:cs="Calibri"/>
        </w:rPr>
        <w:t>ší</w:t>
      </w:r>
      <w:r>
        <w:t>h</w:t>
      </w:r>
      <w:r w:rsidR="0081303B">
        <w:t>o</w:t>
      </w:r>
    </w:p>
    <w:p w14:paraId="685F0FF6" w14:textId="77132043" w:rsidR="0081303B" w:rsidRPr="00574E92" w:rsidRDefault="0081303B" w:rsidP="0081303B">
      <w:pPr>
        <w:pStyle w:val="Bezmezer"/>
        <w:rPr>
          <w:i/>
        </w:rPr>
      </w:pPr>
      <w:r>
        <w:t xml:space="preserve">       školního věku</w:t>
      </w:r>
      <w:r w:rsidR="00574E92">
        <w:t xml:space="preserve"> </w:t>
      </w:r>
      <w:r w:rsidR="00574E92">
        <w:rPr>
          <w:rFonts w:cstheme="minorHAnsi"/>
        </w:rPr>
        <w:t>•</w:t>
      </w:r>
      <w:r w:rsidR="00574E92">
        <w:t xml:space="preserve"> </w:t>
      </w:r>
      <w:r w:rsidR="00574E92">
        <w:rPr>
          <w:rFonts w:cstheme="minorHAnsi"/>
        </w:rPr>
        <w:t>•</w:t>
      </w:r>
      <w:r w:rsidR="00574E92">
        <w:t xml:space="preserve"> </w:t>
      </w:r>
      <w:r w:rsidR="00574E92" w:rsidRPr="00574E92">
        <w:rPr>
          <w:i/>
        </w:rPr>
        <w:t xml:space="preserve">Nácvik lehké přednesové skladby zpaměti </w:t>
      </w:r>
    </w:p>
    <w:p w14:paraId="685F0FF7" w14:textId="77777777" w:rsidR="0081303B" w:rsidRDefault="00361DC3" w:rsidP="000B04EC">
      <w:pPr>
        <w:pStyle w:val="Bezmezer"/>
      </w:pPr>
      <w:r w:rsidRPr="0081303B">
        <w:rPr>
          <w:b/>
        </w:rPr>
        <w:t>22</w:t>
      </w:r>
      <w:r>
        <w:t>. Problematika tr</w:t>
      </w:r>
      <w:r>
        <w:rPr>
          <w:rFonts w:ascii="Calibri" w:hAnsi="Calibri" w:cs="Calibri"/>
        </w:rPr>
        <w:t>é</w:t>
      </w:r>
      <w:r>
        <w:t>my p</w:t>
      </w:r>
      <w:r>
        <w:rPr>
          <w:rFonts w:ascii="Calibri" w:hAnsi="Calibri" w:cs="Calibri"/>
        </w:rPr>
        <w:t>ř</w:t>
      </w:r>
      <w:r>
        <w:t>i ve</w:t>
      </w:r>
      <w:r>
        <w:rPr>
          <w:rFonts w:ascii="Calibri" w:hAnsi="Calibri" w:cs="Calibri"/>
        </w:rPr>
        <w:t>ř</w:t>
      </w:r>
      <w:r>
        <w:t>ejn</w:t>
      </w:r>
      <w:r>
        <w:rPr>
          <w:rFonts w:ascii="Calibri" w:hAnsi="Calibri" w:cs="Calibri"/>
        </w:rPr>
        <w:t>ý</w:t>
      </w:r>
      <w:r>
        <w:t>ch produkc</w:t>
      </w:r>
      <w:r>
        <w:rPr>
          <w:rFonts w:ascii="Calibri" w:hAnsi="Calibri" w:cs="Calibri"/>
        </w:rPr>
        <w:t>í</w:t>
      </w:r>
      <w:r>
        <w:t xml:space="preserve">ch houslisty </w:t>
      </w:r>
      <w:r>
        <w:rPr>
          <w:rFonts w:ascii="Arial" w:hAnsi="Arial" w:cs="Arial"/>
        </w:rPr>
        <w:t>■</w:t>
      </w:r>
      <w:r>
        <w:t xml:space="preserve"> Speci</w:t>
      </w:r>
      <w:r>
        <w:rPr>
          <w:rFonts w:ascii="Calibri" w:hAnsi="Calibri" w:cs="Calibri"/>
        </w:rPr>
        <w:t>á</w:t>
      </w:r>
      <w:r>
        <w:t>ln</w:t>
      </w:r>
      <w:r>
        <w:rPr>
          <w:rFonts w:ascii="Calibri" w:hAnsi="Calibri" w:cs="Calibri"/>
        </w:rPr>
        <w:t>í</w:t>
      </w:r>
      <w:r>
        <w:t xml:space="preserve"> pedagogika jako samostatn</w:t>
      </w:r>
      <w:r>
        <w:rPr>
          <w:rFonts w:ascii="Calibri" w:hAnsi="Calibri" w:cs="Calibri"/>
        </w:rPr>
        <w:t>ý</w:t>
      </w:r>
      <w:r>
        <w:t xml:space="preserve"> </w:t>
      </w:r>
    </w:p>
    <w:p w14:paraId="685F0FF8" w14:textId="328FD9F6" w:rsidR="000B04EC" w:rsidRPr="00E04323" w:rsidRDefault="000B04EC" w:rsidP="000B04EC">
      <w:pPr>
        <w:pStyle w:val="Bezmezer"/>
        <w:rPr>
          <w:i/>
        </w:rPr>
      </w:pPr>
      <w:r>
        <w:t xml:space="preserve">       v</w:t>
      </w:r>
      <w:r>
        <w:rPr>
          <w:rFonts w:ascii="Calibri" w:hAnsi="Calibri" w:cs="Calibri"/>
        </w:rPr>
        <w:t>ě</w:t>
      </w:r>
      <w:r>
        <w:t>dn</w:t>
      </w:r>
      <w:r>
        <w:rPr>
          <w:rFonts w:ascii="Calibri" w:hAnsi="Calibri" w:cs="Calibri"/>
        </w:rPr>
        <w:t>í</w:t>
      </w:r>
      <w:r>
        <w:t xml:space="preserve"> obor (tradi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í</w:t>
      </w:r>
      <w:r>
        <w:t xml:space="preserve"> i nov</w:t>
      </w:r>
      <w:r>
        <w:rPr>
          <w:rFonts w:ascii="Calibri" w:hAnsi="Calibri" w:cs="Calibri"/>
        </w:rPr>
        <w:t>ě</w:t>
      </w:r>
      <w:r>
        <w:t xml:space="preserve"> p</w:t>
      </w:r>
      <w:r>
        <w:rPr>
          <w:rFonts w:ascii="Calibri" w:hAnsi="Calibri" w:cs="Calibri"/>
        </w:rPr>
        <w:t>ř</w:t>
      </w:r>
      <w:r>
        <w:t>i</w:t>
      </w:r>
      <w:r>
        <w:rPr>
          <w:rFonts w:ascii="Calibri" w:hAnsi="Calibri" w:cs="Calibri"/>
        </w:rPr>
        <w:t>ř</w:t>
      </w:r>
      <w:r>
        <w:t>azen</w:t>
      </w:r>
      <w:r>
        <w:rPr>
          <w:rFonts w:ascii="Calibri" w:hAnsi="Calibri" w:cs="Calibri"/>
        </w:rPr>
        <w:t>é</w:t>
      </w:r>
      <w:r>
        <w:t xml:space="preserve"> skupiny). </w:t>
      </w:r>
      <w:r w:rsidR="000376BC">
        <w:rPr>
          <w:rFonts w:cstheme="minorHAnsi"/>
        </w:rPr>
        <w:t>•</w:t>
      </w:r>
      <w:r w:rsidR="000376BC">
        <w:t xml:space="preserve"> </w:t>
      </w:r>
      <w:r w:rsidR="000376BC">
        <w:rPr>
          <w:rFonts w:cstheme="minorHAnsi"/>
        </w:rPr>
        <w:t>•</w:t>
      </w:r>
      <w:r w:rsidR="000376BC">
        <w:t xml:space="preserve"> </w:t>
      </w:r>
      <w:r w:rsidR="00E04323" w:rsidRPr="00E04323">
        <w:rPr>
          <w:i/>
        </w:rPr>
        <w:t xml:space="preserve">Práce na studované přednesové skladbě </w:t>
      </w:r>
    </w:p>
    <w:p w14:paraId="685F0FF9" w14:textId="77777777" w:rsidR="00361DC3" w:rsidRDefault="00361DC3" w:rsidP="000B04EC">
      <w:pPr>
        <w:pStyle w:val="Bezmezer"/>
      </w:pPr>
      <w:r w:rsidRPr="000B04EC">
        <w:rPr>
          <w:b/>
        </w:rPr>
        <w:t>23</w:t>
      </w:r>
      <w:r>
        <w:t>. V</w:t>
      </w:r>
      <w:r>
        <w:rPr>
          <w:rFonts w:ascii="Calibri" w:hAnsi="Calibri" w:cs="Calibri"/>
        </w:rPr>
        <w:t>ý</w:t>
      </w:r>
      <w:r>
        <w:t>znam a realizace souhry v r</w:t>
      </w:r>
      <w:r>
        <w:rPr>
          <w:rFonts w:ascii="Calibri" w:hAnsi="Calibri" w:cs="Calibri"/>
        </w:rPr>
        <w:t>á</w:t>
      </w:r>
      <w:r>
        <w:t>mci souborov</w:t>
      </w:r>
      <w:r>
        <w:rPr>
          <w:rFonts w:ascii="Calibri" w:hAnsi="Calibri" w:cs="Calibri"/>
        </w:rPr>
        <w:t>é</w:t>
      </w:r>
      <w:r>
        <w:t>, komorn</w:t>
      </w:r>
      <w:r>
        <w:rPr>
          <w:rFonts w:ascii="Calibri" w:hAnsi="Calibri" w:cs="Calibri"/>
        </w:rPr>
        <w:t>í</w:t>
      </w:r>
      <w:r>
        <w:t xml:space="preserve"> a orchestr</w:t>
      </w:r>
      <w:r>
        <w:rPr>
          <w:rFonts w:ascii="Calibri" w:hAnsi="Calibri" w:cs="Calibri"/>
        </w:rPr>
        <w:t>á</w:t>
      </w:r>
      <w:r>
        <w:t>ln</w:t>
      </w:r>
      <w:r>
        <w:rPr>
          <w:rFonts w:ascii="Calibri" w:hAnsi="Calibri" w:cs="Calibri"/>
        </w:rPr>
        <w:t>í</w:t>
      </w:r>
      <w:r>
        <w:t xml:space="preserve"> hry na ZU</w:t>
      </w:r>
      <w:r>
        <w:rPr>
          <w:rFonts w:ascii="Calibri" w:hAnsi="Calibri" w:cs="Calibri"/>
        </w:rPr>
        <w:t>Š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P</w:t>
      </w:r>
      <w:r>
        <w:rPr>
          <w:rFonts w:ascii="Calibri" w:hAnsi="Calibri" w:cs="Calibri"/>
        </w:rPr>
        <w:t>ří</w:t>
      </w:r>
      <w:r>
        <w:t xml:space="preserve">prava </w:t>
      </w:r>
      <w:r>
        <w:rPr>
          <w:rFonts w:ascii="Calibri" w:hAnsi="Calibri" w:cs="Calibri"/>
        </w:rPr>
        <w:t>žá</w:t>
      </w:r>
      <w:r>
        <w:t>ka</w:t>
      </w:r>
    </w:p>
    <w:p w14:paraId="685F0FFA" w14:textId="3177B174" w:rsidR="000B04EC" w:rsidRDefault="000B04EC" w:rsidP="000B04EC">
      <w:pPr>
        <w:pStyle w:val="Bezmezer"/>
      </w:pPr>
      <w:r>
        <w:t xml:space="preserve">       </w:t>
      </w:r>
      <w:r w:rsidR="00E95BC6">
        <w:t>na ve</w:t>
      </w:r>
      <w:r w:rsidR="00E95BC6">
        <w:rPr>
          <w:rFonts w:ascii="Calibri" w:hAnsi="Calibri" w:cs="Calibri"/>
        </w:rPr>
        <w:t>ř</w:t>
      </w:r>
      <w:r w:rsidR="00E95BC6">
        <w:t>ejn</w:t>
      </w:r>
      <w:r w:rsidR="00E95BC6">
        <w:rPr>
          <w:rFonts w:ascii="Calibri" w:hAnsi="Calibri" w:cs="Calibri"/>
        </w:rPr>
        <w:t>é</w:t>
      </w:r>
      <w:r w:rsidR="00E95BC6">
        <w:t xml:space="preserve"> vystoupen</w:t>
      </w:r>
      <w:r w:rsidR="00E95BC6">
        <w:rPr>
          <w:rFonts w:ascii="Calibri" w:hAnsi="Calibri" w:cs="Calibri"/>
        </w:rPr>
        <w:t>í</w:t>
      </w:r>
      <w:r w:rsidR="00E04323">
        <w:rPr>
          <w:rFonts w:ascii="Calibri" w:hAnsi="Calibri" w:cs="Calibri"/>
        </w:rPr>
        <w:t xml:space="preserve"> • • </w:t>
      </w:r>
      <w:r w:rsidR="002435EA" w:rsidRPr="00271223">
        <w:rPr>
          <w:rFonts w:ascii="Calibri" w:hAnsi="Calibri" w:cs="Calibri"/>
          <w:i/>
        </w:rPr>
        <w:t xml:space="preserve">Nácvik souhry lehkého </w:t>
      </w:r>
      <w:r w:rsidR="0055210B" w:rsidRPr="00271223">
        <w:rPr>
          <w:rFonts w:ascii="Calibri" w:hAnsi="Calibri" w:cs="Calibri"/>
          <w:i/>
        </w:rPr>
        <w:t>dueta</w:t>
      </w:r>
      <w:r w:rsidR="002435EA" w:rsidRPr="00271223">
        <w:rPr>
          <w:rFonts w:ascii="Calibri" w:hAnsi="Calibri" w:cs="Calibri"/>
          <w:i/>
        </w:rPr>
        <w:t xml:space="preserve"> ve sl</w:t>
      </w:r>
      <w:r w:rsidR="00271223" w:rsidRPr="00271223">
        <w:rPr>
          <w:rFonts w:ascii="Calibri" w:hAnsi="Calibri" w:cs="Calibri"/>
          <w:i/>
        </w:rPr>
        <w:t xml:space="preserve">ožení </w:t>
      </w:r>
      <w:r w:rsidR="002435EA" w:rsidRPr="00271223">
        <w:rPr>
          <w:rFonts w:ascii="Calibri" w:hAnsi="Calibri" w:cs="Calibri"/>
          <w:i/>
        </w:rPr>
        <w:t>učitel a žák</w:t>
      </w:r>
      <w:r w:rsidR="002435EA">
        <w:rPr>
          <w:rFonts w:ascii="Calibri" w:hAnsi="Calibri" w:cs="Calibri"/>
        </w:rPr>
        <w:t xml:space="preserve"> </w:t>
      </w:r>
      <w:r w:rsidR="00D1365F">
        <w:rPr>
          <w:rFonts w:ascii="Calibri" w:hAnsi="Calibri" w:cs="Calibri"/>
        </w:rPr>
        <w:t>(</w:t>
      </w:r>
      <w:proofErr w:type="spellStart"/>
      <w:r w:rsidR="00D1365F">
        <w:rPr>
          <w:rFonts w:ascii="Calibri" w:hAnsi="Calibri" w:cs="Calibri"/>
        </w:rPr>
        <w:t>Mazas</w:t>
      </w:r>
      <w:proofErr w:type="spellEnd"/>
      <w:r w:rsidR="00D1365F">
        <w:rPr>
          <w:rFonts w:ascii="Calibri" w:hAnsi="Calibri" w:cs="Calibri"/>
        </w:rPr>
        <w:t xml:space="preserve"> op. 38 aj.) </w:t>
      </w:r>
    </w:p>
    <w:p w14:paraId="685F0FFB" w14:textId="77777777" w:rsidR="00361DC3" w:rsidRDefault="00361DC3" w:rsidP="00E95BC6">
      <w:pPr>
        <w:pStyle w:val="Bezmezer"/>
      </w:pPr>
      <w:r w:rsidRPr="00E95BC6">
        <w:rPr>
          <w:b/>
        </w:rPr>
        <w:t>24</w:t>
      </w:r>
      <w:r>
        <w:t>. Metodika v</w:t>
      </w:r>
      <w:r>
        <w:rPr>
          <w:rFonts w:ascii="Calibri" w:hAnsi="Calibri" w:cs="Calibri"/>
        </w:rPr>
        <w:t>ý</w:t>
      </w:r>
      <w:r>
        <w:t>uky od po</w:t>
      </w:r>
      <w:r>
        <w:rPr>
          <w:rFonts w:ascii="Calibri" w:hAnsi="Calibri" w:cs="Calibri"/>
        </w:rPr>
        <w:t>čá</w:t>
      </w:r>
      <w:r>
        <w:t>tku hry do zvládnutí 1. polohy. Aplikace na 1. díl Školy etud Václava</w:t>
      </w:r>
    </w:p>
    <w:p w14:paraId="5CB43009" w14:textId="77777777" w:rsidR="004774DB" w:rsidRDefault="00E95BC6" w:rsidP="00E95BC6">
      <w:pPr>
        <w:pStyle w:val="Bezmezer"/>
      </w:pPr>
      <w:r>
        <w:t xml:space="preserve">       </w:t>
      </w:r>
      <w:proofErr w:type="spellStart"/>
      <w:r>
        <w:t>Krůčka</w:t>
      </w:r>
      <w:proofErr w:type="spellEnd"/>
      <w:r>
        <w:t xml:space="preserve"> nebo </w:t>
      </w:r>
      <w:r w:rsidR="00DD6553">
        <w:t xml:space="preserve">„Houslovou školu pro začátečníky“ Zdeňka Goly </w:t>
      </w:r>
      <w:r>
        <w:rPr>
          <w:rFonts w:ascii="Arial" w:hAnsi="Arial" w:cs="Arial"/>
        </w:rPr>
        <w:t>■</w:t>
      </w:r>
      <w:r w:rsidR="004774DB">
        <w:t xml:space="preserve">  Důležité aspekty při výběru </w:t>
      </w:r>
    </w:p>
    <w:p w14:paraId="685F0FFD" w14:textId="6796184D" w:rsidR="00DD6553" w:rsidRDefault="004774DB" w:rsidP="00E95BC6">
      <w:pPr>
        <w:pStyle w:val="Bezmezer"/>
      </w:pPr>
      <w:r>
        <w:t xml:space="preserve">       </w:t>
      </w:r>
      <w:r w:rsidR="009D6E49">
        <w:t>n</w:t>
      </w:r>
      <w:r>
        <w:t>ástroje</w:t>
      </w:r>
      <w:r w:rsidR="009D6E49">
        <w:t xml:space="preserve"> </w:t>
      </w:r>
      <w:r>
        <w:t xml:space="preserve"> </w:t>
      </w:r>
      <w:r w:rsidR="009D6E49">
        <w:rPr>
          <w:rFonts w:cstheme="minorHAnsi"/>
        </w:rPr>
        <w:t>•</w:t>
      </w:r>
      <w:r w:rsidR="009D6E49">
        <w:t xml:space="preserve"> </w:t>
      </w:r>
      <w:r w:rsidR="009D6E49">
        <w:rPr>
          <w:rFonts w:cstheme="minorHAnsi"/>
        </w:rPr>
        <w:t>•</w:t>
      </w:r>
      <w:r w:rsidR="009D6E49">
        <w:t xml:space="preserve"> </w:t>
      </w:r>
      <w:r w:rsidR="007C21C9" w:rsidRPr="007C21C9">
        <w:rPr>
          <w:i/>
        </w:rPr>
        <w:t xml:space="preserve">Zadání </w:t>
      </w:r>
      <w:proofErr w:type="spellStart"/>
      <w:r w:rsidR="007C21C9" w:rsidRPr="007C21C9">
        <w:rPr>
          <w:i/>
        </w:rPr>
        <w:t>Wohfartovy</w:t>
      </w:r>
      <w:proofErr w:type="spellEnd"/>
      <w:r w:rsidR="007C21C9" w:rsidRPr="007C21C9">
        <w:rPr>
          <w:i/>
        </w:rPr>
        <w:t xml:space="preserve"> etudy</w:t>
      </w:r>
      <w:r w:rsidR="007C21C9">
        <w:t xml:space="preserve"> </w:t>
      </w:r>
    </w:p>
    <w:p w14:paraId="685F0FFE" w14:textId="77777777" w:rsidR="00CD0428" w:rsidRDefault="00361DC3" w:rsidP="00E95BC6">
      <w:pPr>
        <w:pStyle w:val="Bezmezer"/>
      </w:pPr>
      <w:r w:rsidRPr="00E95BC6">
        <w:rPr>
          <w:b/>
        </w:rPr>
        <w:t>25.</w:t>
      </w:r>
      <w:r>
        <w:t xml:space="preserve"> Metodika v</w:t>
      </w:r>
      <w:r>
        <w:rPr>
          <w:rFonts w:ascii="Calibri" w:hAnsi="Calibri" w:cs="Calibri"/>
        </w:rPr>
        <w:t>ý</w:t>
      </w:r>
      <w:r>
        <w:t>uky od po</w:t>
      </w:r>
      <w:r>
        <w:rPr>
          <w:rFonts w:ascii="Calibri" w:hAnsi="Calibri" w:cs="Calibri"/>
        </w:rPr>
        <w:t>čá</w:t>
      </w:r>
      <w:r>
        <w:t>tku hry v poloh</w:t>
      </w:r>
      <w:r>
        <w:rPr>
          <w:rFonts w:ascii="Calibri" w:hAnsi="Calibri" w:cs="Calibri"/>
        </w:rPr>
        <w:t>á</w:t>
      </w:r>
      <w:r>
        <w:t xml:space="preserve">ch do </w:t>
      </w:r>
      <w:r>
        <w:rPr>
          <w:rFonts w:ascii="Calibri" w:hAnsi="Calibri" w:cs="Calibri"/>
        </w:rPr>
        <w:t>ú</w:t>
      </w:r>
      <w:r>
        <w:t>rovn</w:t>
      </w:r>
      <w:r>
        <w:rPr>
          <w:rFonts w:ascii="Calibri" w:hAnsi="Calibri" w:cs="Calibri"/>
        </w:rPr>
        <w:t>ě</w:t>
      </w:r>
      <w:r>
        <w:t xml:space="preserve"> hry v 5. poloze. Aplikace </w:t>
      </w:r>
      <w:r>
        <w:rPr>
          <w:rFonts w:ascii="Calibri" w:hAnsi="Calibri" w:cs="Calibri"/>
        </w:rPr>
        <w:t>Š</w:t>
      </w:r>
      <w:r>
        <w:t>koly etud V</w:t>
      </w:r>
      <w:r>
        <w:rPr>
          <w:rFonts w:ascii="Calibri" w:hAnsi="Calibri" w:cs="Calibri"/>
        </w:rPr>
        <w:t>á</w:t>
      </w:r>
      <w:r>
        <w:t>clava</w:t>
      </w:r>
    </w:p>
    <w:p w14:paraId="685F1000" w14:textId="69ADC361" w:rsidR="00361DC3" w:rsidRPr="00AB3619" w:rsidRDefault="00CD0428" w:rsidP="00E95BC6">
      <w:pPr>
        <w:pStyle w:val="Bezmezer"/>
        <w:rPr>
          <w:rFonts w:ascii="Arial" w:hAnsi="Arial" w:cs="Arial"/>
          <w:sz w:val="20"/>
          <w:szCs w:val="20"/>
        </w:rPr>
      </w:pPr>
      <w:r>
        <w:t xml:space="preserve">      </w:t>
      </w:r>
      <w:r w:rsidR="00361DC3">
        <w:t xml:space="preserve"> </w:t>
      </w:r>
      <w:proofErr w:type="spellStart"/>
      <w:r>
        <w:t>Kr</w:t>
      </w:r>
      <w:r>
        <w:rPr>
          <w:rFonts w:ascii="Calibri" w:hAnsi="Calibri" w:cs="Calibri"/>
        </w:rPr>
        <w:t>ůč</w:t>
      </w:r>
      <w:r>
        <w:t>ka</w:t>
      </w:r>
      <w:proofErr w:type="spellEnd"/>
      <w:r>
        <w:t xml:space="preserve"> nebo „Techniku houslové hry“ Zdeňka Goly </w:t>
      </w:r>
      <w:r>
        <w:rPr>
          <w:rFonts w:ascii="Arial" w:hAnsi="Arial" w:cs="Arial"/>
        </w:rPr>
        <w:t>■</w:t>
      </w:r>
      <w:r w:rsidR="008C7396">
        <w:rPr>
          <w:rFonts w:ascii="Arial" w:hAnsi="Arial" w:cs="Arial"/>
        </w:rPr>
        <w:t xml:space="preserve"> </w:t>
      </w:r>
      <w:r w:rsidR="00240599" w:rsidRPr="00AB3619">
        <w:rPr>
          <w:rFonts w:ascii="Arial" w:hAnsi="Arial" w:cs="Arial"/>
          <w:sz w:val="20"/>
          <w:szCs w:val="20"/>
        </w:rPr>
        <w:t xml:space="preserve">Významní pedagogové minulosti </w:t>
      </w:r>
    </w:p>
    <w:p w14:paraId="4A2D46AA" w14:textId="67E1EFB8" w:rsidR="00240599" w:rsidRPr="00AB3619" w:rsidRDefault="00240599" w:rsidP="00E95BC6">
      <w:pPr>
        <w:pStyle w:val="Bezmezer"/>
        <w:rPr>
          <w:i/>
          <w:sz w:val="20"/>
          <w:szCs w:val="20"/>
        </w:rPr>
      </w:pPr>
      <w:r w:rsidRPr="00AB3619">
        <w:rPr>
          <w:rFonts w:ascii="Arial" w:hAnsi="Arial" w:cs="Arial"/>
          <w:sz w:val="20"/>
          <w:szCs w:val="20"/>
        </w:rPr>
        <w:t xml:space="preserve">      a současnosti </w:t>
      </w:r>
      <w:r w:rsidR="00AB3619">
        <w:rPr>
          <w:rFonts w:ascii="Arial" w:hAnsi="Arial" w:cs="Arial"/>
          <w:sz w:val="20"/>
          <w:szCs w:val="20"/>
        </w:rPr>
        <w:t xml:space="preserve">– jejich metodický přínos • • </w:t>
      </w:r>
      <w:r w:rsidR="00AB3619" w:rsidRPr="00AB3619">
        <w:rPr>
          <w:rFonts w:ascii="Arial" w:hAnsi="Arial" w:cs="Arial"/>
          <w:i/>
          <w:sz w:val="20"/>
          <w:szCs w:val="20"/>
        </w:rPr>
        <w:t xml:space="preserve">Zadání </w:t>
      </w:r>
      <w:proofErr w:type="spellStart"/>
      <w:r w:rsidR="00AB3619" w:rsidRPr="00AB3619">
        <w:rPr>
          <w:rFonts w:ascii="Arial" w:hAnsi="Arial" w:cs="Arial"/>
          <w:i/>
          <w:sz w:val="20"/>
          <w:szCs w:val="20"/>
        </w:rPr>
        <w:t>Kreutzerovy</w:t>
      </w:r>
      <w:proofErr w:type="spellEnd"/>
      <w:r w:rsidR="00AB3619" w:rsidRPr="00AB3619">
        <w:rPr>
          <w:rFonts w:ascii="Arial" w:hAnsi="Arial" w:cs="Arial"/>
          <w:i/>
          <w:sz w:val="20"/>
          <w:szCs w:val="20"/>
        </w:rPr>
        <w:t xml:space="preserve"> etudy </w:t>
      </w:r>
    </w:p>
    <w:p w14:paraId="685F1001" w14:textId="77777777" w:rsidR="00361DC3" w:rsidRPr="00AB3619" w:rsidRDefault="00361DC3" w:rsidP="00361DC3">
      <w:pPr>
        <w:rPr>
          <w:i/>
          <w:sz w:val="20"/>
          <w:szCs w:val="20"/>
        </w:rPr>
      </w:pPr>
      <w:r w:rsidRPr="00AB3619">
        <w:rPr>
          <w:i/>
          <w:sz w:val="20"/>
          <w:szCs w:val="20"/>
        </w:rPr>
        <w:t xml:space="preserve"> </w:t>
      </w:r>
    </w:p>
    <w:sectPr w:rsidR="00361DC3" w:rsidRPr="00AB3619" w:rsidSect="00577E8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05"/>
    <w:multiLevelType w:val="hybridMultilevel"/>
    <w:tmpl w:val="42BC7A42"/>
    <w:lvl w:ilvl="0" w:tplc="B32C2E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64BC"/>
    <w:multiLevelType w:val="hybridMultilevel"/>
    <w:tmpl w:val="4AB0AF02"/>
    <w:lvl w:ilvl="0" w:tplc="6EA29A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C131F"/>
    <w:multiLevelType w:val="hybridMultilevel"/>
    <w:tmpl w:val="6DDE802E"/>
    <w:lvl w:ilvl="0" w:tplc="E09C53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C1A1E"/>
    <w:multiLevelType w:val="hybridMultilevel"/>
    <w:tmpl w:val="30523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3"/>
    <w:rsid w:val="00002DB3"/>
    <w:rsid w:val="000350A9"/>
    <w:rsid w:val="000376BC"/>
    <w:rsid w:val="0006331C"/>
    <w:rsid w:val="00067A9E"/>
    <w:rsid w:val="000B04EC"/>
    <w:rsid w:val="000B5E0D"/>
    <w:rsid w:val="000D60B2"/>
    <w:rsid w:val="00113A36"/>
    <w:rsid w:val="00123B24"/>
    <w:rsid w:val="00162811"/>
    <w:rsid w:val="00166028"/>
    <w:rsid w:val="0018173F"/>
    <w:rsid w:val="001969D5"/>
    <w:rsid w:val="001B6D28"/>
    <w:rsid w:val="00204063"/>
    <w:rsid w:val="00240599"/>
    <w:rsid w:val="002435EA"/>
    <w:rsid w:val="002628B0"/>
    <w:rsid w:val="00271223"/>
    <w:rsid w:val="002A4769"/>
    <w:rsid w:val="002B3752"/>
    <w:rsid w:val="002E3A60"/>
    <w:rsid w:val="002F08F1"/>
    <w:rsid w:val="00303620"/>
    <w:rsid w:val="00304D0D"/>
    <w:rsid w:val="00307872"/>
    <w:rsid w:val="003440E8"/>
    <w:rsid w:val="00361DC3"/>
    <w:rsid w:val="003669F5"/>
    <w:rsid w:val="004774DB"/>
    <w:rsid w:val="00493F19"/>
    <w:rsid w:val="004B29B0"/>
    <w:rsid w:val="004B4CBB"/>
    <w:rsid w:val="004C240A"/>
    <w:rsid w:val="004D6635"/>
    <w:rsid w:val="004F52FE"/>
    <w:rsid w:val="00527D8F"/>
    <w:rsid w:val="0055210B"/>
    <w:rsid w:val="00552681"/>
    <w:rsid w:val="00574E92"/>
    <w:rsid w:val="00577E84"/>
    <w:rsid w:val="005A5D08"/>
    <w:rsid w:val="006374C3"/>
    <w:rsid w:val="00637ADE"/>
    <w:rsid w:val="006420AB"/>
    <w:rsid w:val="00685632"/>
    <w:rsid w:val="006D0FA3"/>
    <w:rsid w:val="006D71B1"/>
    <w:rsid w:val="00704AF4"/>
    <w:rsid w:val="00707052"/>
    <w:rsid w:val="007518DD"/>
    <w:rsid w:val="00775E32"/>
    <w:rsid w:val="00777EE7"/>
    <w:rsid w:val="007C0B56"/>
    <w:rsid w:val="007C21C9"/>
    <w:rsid w:val="007E1DE8"/>
    <w:rsid w:val="0081303B"/>
    <w:rsid w:val="00864520"/>
    <w:rsid w:val="00876695"/>
    <w:rsid w:val="00887DE6"/>
    <w:rsid w:val="008B6B93"/>
    <w:rsid w:val="008C7396"/>
    <w:rsid w:val="008E303A"/>
    <w:rsid w:val="00912153"/>
    <w:rsid w:val="009A4108"/>
    <w:rsid w:val="009D6E49"/>
    <w:rsid w:val="009E3C70"/>
    <w:rsid w:val="00A418F1"/>
    <w:rsid w:val="00A653F8"/>
    <w:rsid w:val="00A975F6"/>
    <w:rsid w:val="00AB3619"/>
    <w:rsid w:val="00AD2DFD"/>
    <w:rsid w:val="00B071E5"/>
    <w:rsid w:val="00B154D0"/>
    <w:rsid w:val="00B35D1F"/>
    <w:rsid w:val="00B46CDA"/>
    <w:rsid w:val="00B724CE"/>
    <w:rsid w:val="00B93213"/>
    <w:rsid w:val="00B941E9"/>
    <w:rsid w:val="00BA2E14"/>
    <w:rsid w:val="00BB09CC"/>
    <w:rsid w:val="00BE658A"/>
    <w:rsid w:val="00C0276E"/>
    <w:rsid w:val="00C226F2"/>
    <w:rsid w:val="00C51E6F"/>
    <w:rsid w:val="00C7324D"/>
    <w:rsid w:val="00C81654"/>
    <w:rsid w:val="00CA349A"/>
    <w:rsid w:val="00CC2FB4"/>
    <w:rsid w:val="00CC5A9E"/>
    <w:rsid w:val="00CD0428"/>
    <w:rsid w:val="00CF103A"/>
    <w:rsid w:val="00D1365F"/>
    <w:rsid w:val="00D14A99"/>
    <w:rsid w:val="00D16CFA"/>
    <w:rsid w:val="00DA7DF0"/>
    <w:rsid w:val="00DB295C"/>
    <w:rsid w:val="00DD1570"/>
    <w:rsid w:val="00DD6553"/>
    <w:rsid w:val="00E04323"/>
    <w:rsid w:val="00E30E58"/>
    <w:rsid w:val="00E37860"/>
    <w:rsid w:val="00E70D63"/>
    <w:rsid w:val="00E95BC6"/>
    <w:rsid w:val="00EB64D6"/>
    <w:rsid w:val="00EC560C"/>
    <w:rsid w:val="00EF4686"/>
    <w:rsid w:val="00F23EFE"/>
    <w:rsid w:val="00F3082D"/>
    <w:rsid w:val="00F44D6E"/>
    <w:rsid w:val="00F57483"/>
    <w:rsid w:val="00FD086A"/>
    <w:rsid w:val="00FD2BCB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0FD3"/>
  <w15:docId w15:val="{D8264084-E653-488B-93E1-496D09D7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1D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Macecek</dc:creator>
  <cp:keywords/>
  <dc:description/>
  <cp:lastModifiedBy>Vasek</cp:lastModifiedBy>
  <cp:revision>2</cp:revision>
  <cp:lastPrinted>2019-11-26T12:58:00Z</cp:lastPrinted>
  <dcterms:created xsi:type="dcterms:W3CDTF">2019-11-26T12:59:00Z</dcterms:created>
  <dcterms:modified xsi:type="dcterms:W3CDTF">2019-11-26T12:59:00Z</dcterms:modified>
</cp:coreProperties>
</file>