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6" o:title=""/>
          </v:shape>
          <o:OLEObject Type="Embed" ProgID="Adobe" ShapeID="_x0000_i1025" DrawAspect="Content" ObjectID="_1703595489" r:id="rId7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8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pPr>
        <w:rPr>
          <w:rStyle w:val="Hypertextovodkaz"/>
        </w:rPr>
      </w:pPr>
      <w:r>
        <w:rPr>
          <w:b/>
        </w:rPr>
        <w:t>webové stránky:</w:t>
      </w:r>
      <w:r>
        <w:tab/>
      </w:r>
      <w:hyperlink r:id="rId9" w:history="1">
        <w:r w:rsidR="00E90EAA" w:rsidRPr="00F82E68">
          <w:rPr>
            <w:rStyle w:val="Hypertextovodkaz"/>
          </w:rPr>
          <w:t>www.konzervatorpraha.eu</w:t>
        </w:r>
      </w:hyperlink>
    </w:p>
    <w:p w:rsidR="007D11CB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C366B4" w:rsidRDefault="00C366B4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C366B4" w:rsidRDefault="00C366B4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186BEA" w:rsidP="00AD4C62">
      <w:pPr>
        <w:jc w:val="center"/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 xml:space="preserve">OBOR HUDBA </w:t>
      </w:r>
    </w:p>
    <w:p w:rsidR="00C366B4" w:rsidRDefault="00C366B4" w:rsidP="00AD4C62">
      <w:pPr>
        <w:rPr>
          <w:rStyle w:val="Hypertextovodkaz"/>
          <w:b/>
          <w:color w:val="auto"/>
          <w:u w:val="none"/>
        </w:rPr>
      </w:pPr>
    </w:p>
    <w:p w:rsidR="00C366B4" w:rsidRDefault="00C366B4" w:rsidP="00AD4C62">
      <w:pPr>
        <w:rPr>
          <w:rStyle w:val="Hypertextovodkaz"/>
          <w:b/>
          <w:color w:val="auto"/>
          <w:u w:val="none"/>
        </w:rPr>
      </w:pPr>
    </w:p>
    <w:p w:rsidR="00AD4C62" w:rsidRDefault="00AD4C62" w:rsidP="00AD4C62">
      <w:pPr>
        <w:rPr>
          <w:rStyle w:val="Hypertextovodkaz"/>
          <w:b/>
          <w:color w:val="auto"/>
          <w:u w:val="none"/>
        </w:rPr>
      </w:pPr>
      <w:r w:rsidRPr="00B67F57">
        <w:rPr>
          <w:rStyle w:val="Hypertextovodkaz"/>
          <w:b/>
          <w:color w:val="auto"/>
          <w:u w:val="none"/>
        </w:rPr>
        <w:t>Jednotn</w:t>
      </w:r>
      <w:r w:rsidR="007D11CB" w:rsidRPr="00B67F57">
        <w:rPr>
          <w:rStyle w:val="Hypertextovodkaz"/>
          <w:b/>
          <w:color w:val="auto"/>
          <w:u w:val="none"/>
        </w:rPr>
        <w:t xml:space="preserve">á kritéria přijímacích </w:t>
      </w:r>
      <w:r w:rsidRPr="00B67F57">
        <w:rPr>
          <w:rStyle w:val="Hypertextovodkaz"/>
          <w:b/>
          <w:color w:val="auto"/>
          <w:u w:val="none"/>
        </w:rPr>
        <w:t>zkoušek pro obor</w:t>
      </w:r>
      <w:r w:rsidR="00B67F57" w:rsidRPr="00B67F57">
        <w:rPr>
          <w:rStyle w:val="Hypertextovodkaz"/>
          <w:b/>
          <w:color w:val="auto"/>
          <w:u w:val="none"/>
        </w:rPr>
        <w:t xml:space="preserve"> </w:t>
      </w:r>
      <w:r w:rsidR="00186BEA" w:rsidRPr="00B67F57">
        <w:rPr>
          <w:rStyle w:val="Hypertextovodkaz"/>
          <w:b/>
          <w:color w:val="auto"/>
          <w:u w:val="none"/>
        </w:rPr>
        <w:t>82-44</w:t>
      </w:r>
      <w:r w:rsidRPr="00B67F57">
        <w:rPr>
          <w:rStyle w:val="Hypertextovodkaz"/>
          <w:b/>
          <w:color w:val="auto"/>
          <w:u w:val="none"/>
        </w:rPr>
        <w:t>-P/01</w:t>
      </w:r>
      <w:r w:rsidR="00B67F57" w:rsidRPr="00B67F57">
        <w:rPr>
          <w:rStyle w:val="Hypertextovodkaz"/>
          <w:b/>
          <w:color w:val="auto"/>
          <w:u w:val="none"/>
        </w:rPr>
        <w:t xml:space="preserve"> </w:t>
      </w:r>
      <w:r w:rsidR="00C341DE">
        <w:rPr>
          <w:rStyle w:val="Hypertextovodkaz"/>
          <w:b/>
          <w:color w:val="auto"/>
          <w:u w:val="none"/>
        </w:rPr>
        <w:t>–</w:t>
      </w:r>
      <w:r w:rsidR="00B67F57" w:rsidRPr="00B67F57">
        <w:rPr>
          <w:rStyle w:val="Hypertextovodkaz"/>
          <w:b/>
          <w:color w:val="auto"/>
          <w:u w:val="none"/>
        </w:rPr>
        <w:t xml:space="preserve"> </w:t>
      </w:r>
      <w:r w:rsidR="00186BEA" w:rsidRPr="00B67F57">
        <w:rPr>
          <w:rStyle w:val="Hypertextovodkaz"/>
          <w:b/>
          <w:color w:val="auto"/>
          <w:u w:val="none"/>
        </w:rPr>
        <w:t>HUDBA</w:t>
      </w:r>
    </w:p>
    <w:p w:rsidR="00C366B4" w:rsidRDefault="00C366B4" w:rsidP="00AD4C62"/>
    <w:p w:rsidR="00B075C7" w:rsidRDefault="00B075C7" w:rsidP="00AD4C62"/>
    <w:p w:rsidR="00AD4C62" w:rsidRDefault="00186BEA" w:rsidP="00AD4C62">
      <w:r>
        <w:t>Přijímací zkoušky na obor HUDBA</w:t>
      </w:r>
      <w:r>
        <w:tab/>
        <w:t>se skládají z talentové a teoretické části.</w:t>
      </w:r>
    </w:p>
    <w:p w:rsidR="00186BEA" w:rsidRDefault="00186BEA" w:rsidP="00AD4C62"/>
    <w:p w:rsidR="00C366B4" w:rsidRDefault="00B532BD" w:rsidP="00186BEA">
      <w:r w:rsidRPr="00B532BD">
        <w:rPr>
          <w:b/>
          <w:u w:val="single"/>
        </w:rPr>
        <w:t>Talentová zkouška</w:t>
      </w:r>
      <w:r>
        <w:t xml:space="preserve"> – p</w:t>
      </w:r>
      <w:r w:rsidR="00186BEA">
        <w:t>ředmětem hodnocení je</w:t>
      </w:r>
      <w:r w:rsidR="00C366B4">
        <w:t>:</w:t>
      </w:r>
    </w:p>
    <w:p w:rsidR="00C366B4" w:rsidRDefault="00C366B4" w:rsidP="00186BEA"/>
    <w:p w:rsidR="00C366B4" w:rsidRDefault="00C366B4" w:rsidP="00186BEA">
      <w:r>
        <w:t>- talent uchazeče</w:t>
      </w:r>
    </w:p>
    <w:p w:rsidR="00C366B4" w:rsidRDefault="00C366B4" w:rsidP="00186BEA">
      <w:r>
        <w:t xml:space="preserve">- </w:t>
      </w:r>
      <w:r w:rsidR="00186BEA">
        <w:t xml:space="preserve">intonační a </w:t>
      </w:r>
      <w:r>
        <w:t>rytmické cítění</w:t>
      </w:r>
    </w:p>
    <w:p w:rsidR="00C366B4" w:rsidRDefault="00C366B4" w:rsidP="00186BEA">
      <w:r>
        <w:t>- technická vyspělost</w:t>
      </w:r>
    </w:p>
    <w:p w:rsidR="00C366B4" w:rsidRDefault="00C366B4" w:rsidP="00186BEA">
      <w:r>
        <w:t>- hudebnost projevu</w:t>
      </w:r>
    </w:p>
    <w:p w:rsidR="00C366B4" w:rsidRDefault="00C366B4" w:rsidP="00186BEA">
      <w:r>
        <w:t xml:space="preserve">- </w:t>
      </w:r>
      <w:r w:rsidR="00186BEA">
        <w:t>fyziologické předpoklady p</w:t>
      </w:r>
      <w:r>
        <w:t>ro studium hry na daný nástroj</w:t>
      </w:r>
    </w:p>
    <w:p w:rsidR="00186BEA" w:rsidRDefault="00C366B4" w:rsidP="00186BEA">
      <w:r>
        <w:t xml:space="preserve">- </w:t>
      </w:r>
      <w:r w:rsidR="00186BEA">
        <w:t>možnost dalšího technického rozvoje uchazeče.</w:t>
      </w:r>
    </w:p>
    <w:p w:rsidR="00581207" w:rsidRDefault="00581207" w:rsidP="00186BEA"/>
    <w:p w:rsidR="00B532BD" w:rsidRDefault="00B532BD" w:rsidP="00B532BD">
      <w:r>
        <w:t xml:space="preserve">V talentové </w:t>
      </w:r>
      <w:r>
        <w:t>zkoušce</w:t>
      </w:r>
      <w:r>
        <w:t xml:space="preserve"> lze získat max. 20 bodů.</w:t>
      </w:r>
    </w:p>
    <w:p w:rsidR="00B532BD" w:rsidRDefault="00B532BD" w:rsidP="00B532BD"/>
    <w:p w:rsidR="00B532BD" w:rsidRDefault="00B532BD" w:rsidP="00B532BD">
      <w:r>
        <w:t>Uchazeč, který v talentové části zkoušky nezískal alespoň 12 bodů, již nevykonává teoretickou část – test z hudební teorie.</w:t>
      </w:r>
    </w:p>
    <w:p w:rsidR="00C366B4" w:rsidRDefault="00C366B4" w:rsidP="00581207"/>
    <w:p w:rsidR="00B532BD" w:rsidRPr="00B532BD" w:rsidRDefault="00B532BD" w:rsidP="00581207">
      <w:pPr>
        <w:rPr>
          <w:b/>
          <w:u w:val="single"/>
        </w:rPr>
      </w:pPr>
      <w:r w:rsidRPr="00B532BD">
        <w:rPr>
          <w:b/>
          <w:u w:val="single"/>
        </w:rPr>
        <w:t>Teoretická zkouška</w:t>
      </w:r>
    </w:p>
    <w:p w:rsidR="00B532BD" w:rsidRDefault="00B532BD" w:rsidP="00581207"/>
    <w:p w:rsidR="00B532BD" w:rsidRDefault="00B532BD" w:rsidP="00B532BD">
      <w:r>
        <w:t>a) sluchový test – max. počet bodů je 13 bodů</w:t>
      </w:r>
    </w:p>
    <w:p w:rsidR="00B532BD" w:rsidRDefault="00B532BD" w:rsidP="00B532BD">
      <w:r>
        <w:t>b) hudební teorie – max. počet bodů je 32 bodů</w:t>
      </w:r>
    </w:p>
    <w:p w:rsidR="00B532BD" w:rsidRDefault="00B532BD" w:rsidP="00B532BD">
      <w:r>
        <w:t>c) všeobecný a oborový přehled – max. počet bodů je 8 bodů</w:t>
      </w:r>
    </w:p>
    <w:p w:rsidR="00B532BD" w:rsidRDefault="00B532BD" w:rsidP="00B532BD"/>
    <w:p w:rsidR="00B532BD" w:rsidRDefault="00B532BD" w:rsidP="00B532BD">
      <w:r>
        <w:t>Maximální počet získaných bodů je 53 bodů. Pro úspěšné splnění teoretické části je potřeba získat 32 bodů.</w:t>
      </w:r>
    </w:p>
    <w:p w:rsidR="00B532BD" w:rsidRDefault="00B532BD" w:rsidP="00581207"/>
    <w:p w:rsidR="00B532BD" w:rsidRDefault="00B532BD" w:rsidP="00581207"/>
    <w:p w:rsidR="00B075C7" w:rsidRDefault="00B075C7" w:rsidP="00581207">
      <w:r>
        <w:lastRenderedPageBreak/>
        <w:t xml:space="preserve">Přijat může být uchazeč, který získá v talentové </w:t>
      </w:r>
      <w:r w:rsidR="00B532BD">
        <w:t>zkoušce</w:t>
      </w:r>
      <w:bookmarkStart w:id="0" w:name="_GoBack"/>
      <w:bookmarkEnd w:id="0"/>
      <w:r>
        <w:t xml:space="preserve"> nejméně </w:t>
      </w:r>
      <w:r w:rsidR="007C21BF">
        <w:t>12</w:t>
      </w:r>
      <w:r>
        <w:t xml:space="preserve"> bodů a získá alespoň nejnižší požadovaný počet bodů z teoretické části.</w:t>
      </w:r>
    </w:p>
    <w:p w:rsidR="00B075C7" w:rsidRDefault="00B075C7" w:rsidP="00186BEA"/>
    <w:p w:rsidR="00186BEA" w:rsidRDefault="00186BEA" w:rsidP="00186BEA">
      <w:r>
        <w:t>Výkon uchazeče hodnotí nejméně tříčlenná komise určená ředitelem konzervatoře.</w:t>
      </w:r>
    </w:p>
    <w:p w:rsidR="00C341DE" w:rsidRDefault="00C341DE" w:rsidP="00186BEA"/>
    <w:p w:rsidR="00C341DE" w:rsidRDefault="00C341DE" w:rsidP="00EB2BE3">
      <w:r>
        <w:t>* V případě shodného počtu bodů rozhodují body dané v hlavním oboru (ZPĚV, HUDBA, HUDEBNĚ DRAMATICKÉ UMĚNÍ). Komise nejvíce upřednostňuje talentovou část.</w:t>
      </w:r>
    </w:p>
    <w:p w:rsidR="00EB2BE3" w:rsidRDefault="007D11CB" w:rsidP="00EB2BE3">
      <w:r>
        <w:t>Součástí přijímacích zkoušek je i test z hudební teorie, který se skládá ze 3 částí:</w:t>
      </w:r>
    </w:p>
    <w:p w:rsidR="00C366B4" w:rsidRDefault="00C366B4" w:rsidP="00EB2BE3"/>
    <w:p w:rsidR="00974679" w:rsidRDefault="00974679" w:rsidP="00EB2BE3"/>
    <w:p w:rsidR="00C366B4" w:rsidRDefault="00C366B4" w:rsidP="00EB2BE3"/>
    <w:p w:rsidR="00C366B4" w:rsidRDefault="00C366B4" w:rsidP="00EB2BE3"/>
    <w:p w:rsidR="009E69AF" w:rsidRDefault="009E69AF" w:rsidP="009E69AF">
      <w:r>
        <w:t>Platné pro přijímací řízení pro školní rok 2022/23.</w:t>
      </w:r>
    </w:p>
    <w:p w:rsidR="00974679" w:rsidRDefault="00974679" w:rsidP="00EB2BE3"/>
    <w:p w:rsidR="00974679" w:rsidRDefault="00974679" w:rsidP="00EB2BE3"/>
    <w:p w:rsidR="00186BEA" w:rsidRDefault="00186BEA" w:rsidP="00EB2BE3"/>
    <w:p w:rsidR="00C366B4" w:rsidRDefault="00C366B4" w:rsidP="00EB2BE3"/>
    <w:p w:rsidR="00C366B4" w:rsidRDefault="00C366B4" w:rsidP="00EB2BE3"/>
    <w:p w:rsidR="00C366B4" w:rsidRDefault="00C366B4" w:rsidP="00EB2BE3"/>
    <w:p w:rsidR="00C366B4" w:rsidRDefault="00C366B4" w:rsidP="00EB2BE3"/>
    <w:p w:rsidR="00C366B4" w:rsidRDefault="00C366B4" w:rsidP="00EB2BE3"/>
    <w:p w:rsidR="00974679" w:rsidRDefault="00974679" w:rsidP="00EB2BE3">
      <w:r>
        <w:t xml:space="preserve">V Praze dne </w:t>
      </w:r>
      <w:r w:rsidR="007C21BF">
        <w:t>18</w:t>
      </w:r>
      <w:r>
        <w:t>. 10. 202</w:t>
      </w:r>
      <w:r w:rsidR="007C21BF">
        <w:t>1</w:t>
      </w:r>
      <w:r>
        <w:t xml:space="preserve">                                                                        JUDr. Emila Ščuka                                                                                                             </w:t>
      </w:r>
    </w:p>
    <w:p w:rsidR="00FC4C41" w:rsidRPr="00186BEA" w:rsidRDefault="00974679" w:rsidP="00186BEA">
      <w:r>
        <w:t xml:space="preserve">                                                                                                                 ředitel konzervatoře</w:t>
      </w:r>
    </w:p>
    <w:sectPr w:rsidR="00FC4C41" w:rsidRPr="0018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D5" w:rsidRDefault="009517D5" w:rsidP="00974679">
      <w:r>
        <w:separator/>
      </w:r>
    </w:p>
  </w:endnote>
  <w:endnote w:type="continuationSeparator" w:id="0">
    <w:p w:rsidR="009517D5" w:rsidRDefault="009517D5" w:rsidP="009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D5" w:rsidRDefault="009517D5" w:rsidP="00974679">
      <w:r>
        <w:separator/>
      </w:r>
    </w:p>
  </w:footnote>
  <w:footnote w:type="continuationSeparator" w:id="0">
    <w:p w:rsidR="009517D5" w:rsidRDefault="009517D5" w:rsidP="0097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2"/>
    <w:rsid w:val="0000143E"/>
    <w:rsid w:val="00024625"/>
    <w:rsid w:val="00051D4E"/>
    <w:rsid w:val="00176A1D"/>
    <w:rsid w:val="00186BEA"/>
    <w:rsid w:val="001D2B79"/>
    <w:rsid w:val="001E7754"/>
    <w:rsid w:val="001F0424"/>
    <w:rsid w:val="00275F40"/>
    <w:rsid w:val="002E7868"/>
    <w:rsid w:val="003B37D1"/>
    <w:rsid w:val="00435549"/>
    <w:rsid w:val="004E0739"/>
    <w:rsid w:val="004E4981"/>
    <w:rsid w:val="005423F3"/>
    <w:rsid w:val="00581207"/>
    <w:rsid w:val="005F54FA"/>
    <w:rsid w:val="00655C96"/>
    <w:rsid w:val="00662065"/>
    <w:rsid w:val="00686B3C"/>
    <w:rsid w:val="007C21BF"/>
    <w:rsid w:val="007D11CB"/>
    <w:rsid w:val="007D13FC"/>
    <w:rsid w:val="00845FF7"/>
    <w:rsid w:val="008D7CF2"/>
    <w:rsid w:val="009517D5"/>
    <w:rsid w:val="00974679"/>
    <w:rsid w:val="009E69AF"/>
    <w:rsid w:val="00A85522"/>
    <w:rsid w:val="00AD4C62"/>
    <w:rsid w:val="00B075C7"/>
    <w:rsid w:val="00B532BD"/>
    <w:rsid w:val="00B67F57"/>
    <w:rsid w:val="00BB7883"/>
    <w:rsid w:val="00C341DE"/>
    <w:rsid w:val="00C366B4"/>
    <w:rsid w:val="00CB68E4"/>
    <w:rsid w:val="00CC47AA"/>
    <w:rsid w:val="00CF3597"/>
    <w:rsid w:val="00E24AC5"/>
    <w:rsid w:val="00E90EAA"/>
    <w:rsid w:val="00EB2BE3"/>
    <w:rsid w:val="00F60BE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0EF0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ervator.praha@seznam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onzervator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učebna</cp:lastModifiedBy>
  <cp:revision>4</cp:revision>
  <cp:lastPrinted>2022-01-13T10:29:00Z</cp:lastPrinted>
  <dcterms:created xsi:type="dcterms:W3CDTF">2022-01-13T10:29:00Z</dcterms:created>
  <dcterms:modified xsi:type="dcterms:W3CDTF">2022-01-13T15:12:00Z</dcterms:modified>
</cp:coreProperties>
</file>