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CF2" w:rsidRDefault="00836CF2" w:rsidP="00836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Odevzdání zápisového lístku (zákonná povinnost přijatého uchazeče):</w:t>
      </w:r>
    </w:p>
    <w:p w:rsidR="00836CF2" w:rsidRDefault="00836CF2" w:rsidP="00836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836CF2" w:rsidRDefault="00836CF2" w:rsidP="00836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836CF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 souladu 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 ustanovením § 60 g školského zákona potvrdí přijatý uchazeč / přijatá uchazečka nebo zákonný zástupce nezletilého uchazeče / nezletilé uchazečky svůj úmysl vzdělávat se na Mezinárodní konzervatoři Praha, Olšanská 55/5, 130 00 </w:t>
      </w:r>
    </w:p>
    <w:p w:rsidR="00836CF2" w:rsidRDefault="00836CF2" w:rsidP="00836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Praha 3 - Žižkov,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odesláním zápisového lístku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řediteli Mezinárodní konzervatoře Praha, Olšanská 55/5, 130 00 Praha 3 – Žižkov, a to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nejpozději do 10 pracovních dnů ode dne, kdy bylo oznámeno rozhodnutí o přijetí</w:t>
      </w:r>
      <w:r w:rsidR="00027E9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– na webových stránkách školy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. Rozhoduje datum podání poštovnímu přepravci. Zápisový lístek je možné předat i osobně na studijní oddělení, 4. patro, kancelář č. 452.</w:t>
      </w:r>
    </w:p>
    <w:p w:rsidR="00836CF2" w:rsidRDefault="00836CF2" w:rsidP="00836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:rsidR="00836CF2" w:rsidRDefault="00836CF2" w:rsidP="00836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Nepotvrdí-li uchazeč nebo zákonný zástupce nezletilého uchazeče odevzdáním zápisového lístku úmysl vzdělávat se v konzervatoři,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zanikají posle</w:t>
      </w:r>
      <w:r w:rsidR="00FE06F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dním dnem lhůty právní účinky rozhodnutí o přijetí tohoto uchazeče ke vzdělávání v konzervatoři</w:t>
      </w:r>
      <w:r w:rsidR="00FE06FD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.</w:t>
      </w:r>
    </w:p>
    <w:p w:rsidR="00FE06FD" w:rsidRDefault="00FE06FD" w:rsidP="00836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:rsidR="00FE06FD" w:rsidRDefault="00FE06FD" w:rsidP="00836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Zápisový lístek může uchazeč uplatnit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jen jednou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. </w:t>
      </w:r>
      <w:r w:rsidRPr="00FE06F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Zpětvzetí zápisového lístku</w:t>
      </w:r>
      <w:r w:rsidRPr="00FE06FD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je možné pouze v případě, že uchazeč chce uplatnit zápisový lístek na škole, kde byl přijat </w:t>
      </w:r>
      <w:r w:rsidRPr="00FE06F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na základě odvolání</w:t>
      </w:r>
      <w:r w:rsidRPr="00FE06FD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nebo pokud jej chce uplatnit ve střední škole, kde </w:t>
      </w:r>
      <w:r w:rsidRPr="00FE06F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byl přijat</w:t>
      </w:r>
      <w:r w:rsidRPr="00FE06FD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FE06F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na obor bez talentové zkoušky</w:t>
      </w:r>
      <w:r w:rsidRPr="00FE06FD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, ale uplatnil jej již při přijetí do oboru s talentovou zkouškou. Dokladem pro vydání zápisového lístku je rozhodnutí o přijetí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na základě odvolání nebo o přijetí na obor bez talentové zkoušky.</w:t>
      </w:r>
    </w:p>
    <w:p w:rsidR="00FE06FD" w:rsidRDefault="00FE06FD" w:rsidP="00836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:rsidR="008A6F27" w:rsidRDefault="008A6F27" w:rsidP="00836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FE06FD" w:rsidRDefault="00FE06FD" w:rsidP="00836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KDE OBDRŽÍTE ZÁPISOVÝ LÍSTEK</w:t>
      </w:r>
      <w:r w:rsidR="008A6F2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PO ZVEŘEJNĚNÍ VÝSLEDKŮ TALENTOVÝCH ZKOUŠEK:</w:t>
      </w:r>
    </w:p>
    <w:p w:rsidR="008A6F27" w:rsidRDefault="008A6F27" w:rsidP="00836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8A6F27" w:rsidRDefault="008A6F27" w:rsidP="00836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1) Žák základní školy obdrží zápisový lístek na své základní škole.</w:t>
      </w:r>
    </w:p>
    <w:p w:rsidR="008A6F27" w:rsidRDefault="008A6F27" w:rsidP="00836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:rsidR="008A6F27" w:rsidRDefault="008A6F27" w:rsidP="00836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2) Starší uchazeči žádají o vydání zápisového lístku na odboru školství krajského </w:t>
      </w:r>
    </w:p>
    <w:p w:rsidR="008A6F27" w:rsidRDefault="008A6F27" w:rsidP="00836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úřadu, který je místně příslušný podle místa trvalého bydliště uchazeče / uchazečky.</w:t>
      </w:r>
    </w:p>
    <w:p w:rsidR="008A6F27" w:rsidRDefault="008A6F27" w:rsidP="00836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:rsidR="008A6F27" w:rsidRDefault="008A6F27" w:rsidP="00836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3) Starší uchazeči s místem trvalého bydliště na území hlavního města Prahy podávají</w:t>
      </w:r>
    </w:p>
    <w:p w:rsidR="008A6F27" w:rsidRDefault="008A6F27" w:rsidP="00836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žádost na Magistrát hlavního města Prahy. Více informací a žádost ke stažení </w:t>
      </w:r>
    </w:p>
    <w:p w:rsidR="00FA5C45" w:rsidRDefault="00FA5C45" w:rsidP="00836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:rsidR="00FA5C45" w:rsidRDefault="00027E9E" w:rsidP="00836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hyperlink r:id="rId4" w:history="1">
        <w:r w:rsidR="00FA5C45" w:rsidRPr="00B816A4">
          <w:rPr>
            <w:rStyle w:val="Hypertextovodkaz"/>
            <w:rFonts w:ascii="Arial" w:eastAsia="Times New Roman" w:hAnsi="Arial" w:cs="Arial"/>
            <w:bCs/>
            <w:sz w:val="24"/>
            <w:szCs w:val="24"/>
            <w:lang w:eastAsia="cs-CZ"/>
          </w:rPr>
          <w:t>https://skoly.praha.eu/79205_Postup-v-pripade-zadosti-o-vydani-zapisoveho-listku-na-MHMP</w:t>
        </w:r>
      </w:hyperlink>
    </w:p>
    <w:p w:rsidR="00FA5C45" w:rsidRDefault="00FA5C45" w:rsidP="00836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:rsidR="008A6F27" w:rsidRDefault="008A6F27" w:rsidP="00836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4) Cizinci podávají žádost o vydání zápisového lístku na Magistrát hlavního města</w:t>
      </w:r>
    </w:p>
    <w:p w:rsidR="008A6F27" w:rsidRDefault="008A6F27" w:rsidP="00836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Prahy. Více informací a žádost ke stažení</w:t>
      </w:r>
      <w:bookmarkStart w:id="0" w:name="_GoBack"/>
      <w:bookmarkEnd w:id="0"/>
      <w:r w:rsidR="00FA5C4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:</w:t>
      </w:r>
    </w:p>
    <w:p w:rsidR="00FA5C45" w:rsidRDefault="00FA5C45" w:rsidP="00836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</w:pPr>
    </w:p>
    <w:p w:rsidR="00FA5C45" w:rsidRDefault="00027E9E" w:rsidP="00FA5C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hyperlink r:id="rId5" w:history="1">
        <w:r w:rsidR="00FA5C45" w:rsidRPr="00B816A4">
          <w:rPr>
            <w:rStyle w:val="Hypertextovodkaz"/>
            <w:rFonts w:ascii="Arial" w:eastAsia="Times New Roman" w:hAnsi="Arial" w:cs="Arial"/>
            <w:bCs/>
            <w:sz w:val="24"/>
            <w:szCs w:val="24"/>
            <w:lang w:eastAsia="cs-CZ"/>
          </w:rPr>
          <w:t>https://skoly.praha.eu/79205_Postup-v-pripade-zadosti-o-vydani-zapisoveho-listku-na-MHMP</w:t>
        </w:r>
      </w:hyperlink>
    </w:p>
    <w:p w:rsidR="008A6F27" w:rsidRPr="00823016" w:rsidRDefault="008A6F27" w:rsidP="00836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:rsidR="00A03541" w:rsidRDefault="00A03541"/>
    <w:p w:rsidR="00836CF2" w:rsidRDefault="00836CF2"/>
    <w:sectPr w:rsidR="00836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CF2"/>
    <w:rsid w:val="00027E9E"/>
    <w:rsid w:val="00136F39"/>
    <w:rsid w:val="00836CF2"/>
    <w:rsid w:val="008A6F27"/>
    <w:rsid w:val="00A03541"/>
    <w:rsid w:val="00FA5C45"/>
    <w:rsid w:val="00FE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B502"/>
  <w15:chartTrackingRefBased/>
  <w15:docId w15:val="{1F72561E-7EB2-40FF-BE7C-BD36D000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6C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6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F2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A5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oly.praha.eu/79205_Postup-v-pripade-zadosti-o-vydani-zapisoveho-listku-na-MHMP" TargetMode="External"/><Relationship Id="rId4" Type="http://schemas.openxmlformats.org/officeDocument/2006/relationships/hyperlink" Target="https://skoly.praha.eu/79205_Postup-v-pripade-zadosti-o-vydani-zapisoveho-listku-na-MHM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Ludka</cp:lastModifiedBy>
  <cp:revision>2</cp:revision>
  <cp:lastPrinted>2022-02-16T07:53:00Z</cp:lastPrinted>
  <dcterms:created xsi:type="dcterms:W3CDTF">2023-02-27T09:48:00Z</dcterms:created>
  <dcterms:modified xsi:type="dcterms:W3CDTF">2023-02-27T09:48:00Z</dcterms:modified>
</cp:coreProperties>
</file>